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11212A" w:rsidRPr="00C8577C" w14:paraId="4551E76C" w14:textId="77777777" w:rsidTr="00DA24D2">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1B82E7A1" w14:textId="77777777" w:rsidR="0011212A" w:rsidRPr="00C8577C" w:rsidRDefault="0011212A" w:rsidP="00DA24D2">
            <w:pPr>
              <w:spacing w:after="0" w:line="240" w:lineRule="auto"/>
              <w:jc w:val="center"/>
              <w:rPr>
                <w:rFonts w:ascii="Tw Cen MT" w:hAnsi="Tw Cen MT"/>
                <w:b/>
                <w:sz w:val="28"/>
                <w:szCs w:val="28"/>
              </w:rPr>
            </w:pPr>
            <w:r w:rsidRPr="00C8577C">
              <w:rPr>
                <w:rFonts w:ascii="Tw Cen MT" w:hAnsi="Tw Cen MT"/>
                <w:b/>
                <w:sz w:val="28"/>
                <w:szCs w:val="28"/>
              </w:rPr>
              <w:t xml:space="preserve">Subject Code </w:t>
            </w:r>
          </w:p>
          <w:p w14:paraId="07FCD84B" w14:textId="77777777" w:rsidR="0011212A" w:rsidRPr="00C8577C" w:rsidRDefault="0011212A" w:rsidP="00DA24D2">
            <w:pPr>
              <w:spacing w:after="0" w:line="240" w:lineRule="auto"/>
              <w:jc w:val="center"/>
              <w:rPr>
                <w:rFonts w:ascii="Tw Cen MT" w:hAnsi="Tw Cen MT"/>
                <w:b/>
                <w:sz w:val="28"/>
                <w:szCs w:val="28"/>
                <w:lang w:val="en-IN" w:eastAsia="en-IN"/>
              </w:rPr>
            </w:pPr>
            <w:r w:rsidRPr="00C8577C">
              <w:rPr>
                <w:rFonts w:ascii="Tw Cen MT" w:hAnsi="Tw Cen MT"/>
                <w:b/>
                <w:noProof/>
                <w:sz w:val="28"/>
              </w:rPr>
              <w:t>25PC1EE102</w:t>
            </w:r>
          </w:p>
        </w:tc>
        <w:tc>
          <w:tcPr>
            <w:tcW w:w="893" w:type="dxa"/>
            <w:tcBorders>
              <w:top w:val="nil"/>
              <w:left w:val="single" w:sz="4" w:space="0" w:color="auto"/>
              <w:bottom w:val="nil"/>
              <w:right w:val="nil"/>
            </w:tcBorders>
          </w:tcPr>
          <w:p w14:paraId="0A026FB2" w14:textId="77777777" w:rsidR="0011212A" w:rsidRPr="00C8577C" w:rsidRDefault="0011212A" w:rsidP="00DA24D2">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A83A6DB" w14:textId="77777777" w:rsidR="0011212A" w:rsidRPr="00C8577C" w:rsidRDefault="0011212A" w:rsidP="00DA24D2">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7A4D2F6" w14:textId="77777777" w:rsidR="0011212A" w:rsidRPr="00C8577C" w:rsidRDefault="0011212A" w:rsidP="00DA24D2">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93DF213" w14:textId="77777777" w:rsidR="0011212A" w:rsidRPr="00C8577C" w:rsidRDefault="0011212A" w:rsidP="00DA24D2">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787C7A0C" w14:textId="77777777" w:rsidR="0011212A" w:rsidRPr="00C8577C" w:rsidRDefault="0011212A" w:rsidP="00DA24D2">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A631292" w14:textId="77777777" w:rsidR="0011212A" w:rsidRPr="00C8577C" w:rsidRDefault="0011212A" w:rsidP="00DA24D2">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5CC60C1" w14:textId="77777777" w:rsidR="0011212A" w:rsidRPr="00C8577C" w:rsidRDefault="0011212A" w:rsidP="00DA24D2">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2CA88D4D" w14:textId="77777777" w:rsidR="0011212A" w:rsidRPr="00C8577C" w:rsidRDefault="0011212A" w:rsidP="00DA24D2">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419DDC" w14:textId="77777777" w:rsidR="0011212A" w:rsidRPr="00C8577C" w:rsidRDefault="0011212A" w:rsidP="00DA24D2">
            <w:pPr>
              <w:spacing w:after="0" w:line="240" w:lineRule="auto"/>
              <w:jc w:val="center"/>
              <w:rPr>
                <w:rFonts w:ascii="Tw Cen MT" w:hAnsi="Tw Cen MT"/>
                <w:b/>
                <w:sz w:val="28"/>
                <w:szCs w:val="28"/>
                <w:lang w:val="en-IN" w:eastAsia="en-IN"/>
              </w:rPr>
            </w:pPr>
            <w:r w:rsidRPr="00C8577C">
              <w:rPr>
                <w:rFonts w:ascii="Tw Cen MT" w:hAnsi="Tw Cen MT"/>
                <w:b/>
                <w:sz w:val="40"/>
                <w:szCs w:val="40"/>
              </w:rPr>
              <w:t>R25</w:t>
            </w:r>
          </w:p>
        </w:tc>
      </w:tr>
    </w:tbl>
    <w:p w14:paraId="722806A7" w14:textId="77777777" w:rsidR="0011212A" w:rsidRPr="00C8577C" w:rsidRDefault="0011212A" w:rsidP="0011212A">
      <w:pPr>
        <w:spacing w:after="0" w:line="240" w:lineRule="auto"/>
        <w:jc w:val="center"/>
        <w:rPr>
          <w:rFonts w:ascii="Tw Cen MT" w:hAnsi="Tw Cen MT"/>
          <w:sz w:val="28"/>
          <w:szCs w:val="28"/>
          <w:lang w:val="en-IN" w:eastAsia="en-IN"/>
        </w:rPr>
      </w:pPr>
      <w:r w:rsidRPr="00C8577C">
        <w:rPr>
          <w:rFonts w:ascii="Tw Cen MT" w:hAnsi="Tw Cen MT"/>
          <w:b/>
          <w:sz w:val="28"/>
          <w:szCs w:val="28"/>
        </w:rPr>
        <w:t>VNR VIGNANA JYOTHI INSTITUTE OF ENGINEERING AND TECHNOLOGY</w:t>
      </w:r>
    </w:p>
    <w:p w14:paraId="04942E81" w14:textId="77777777" w:rsidR="0011212A" w:rsidRPr="00C8577C" w:rsidRDefault="0011212A" w:rsidP="0011212A">
      <w:pPr>
        <w:spacing w:after="0" w:line="240" w:lineRule="auto"/>
        <w:jc w:val="center"/>
        <w:rPr>
          <w:rFonts w:ascii="Tw Cen MT" w:hAnsi="Tw Cen MT"/>
          <w:sz w:val="28"/>
          <w:szCs w:val="28"/>
        </w:rPr>
      </w:pPr>
      <w:r w:rsidRPr="00C8577C">
        <w:rPr>
          <w:rFonts w:ascii="Tw Cen MT" w:hAnsi="Tw Cen MT"/>
          <w:sz w:val="28"/>
          <w:szCs w:val="28"/>
        </w:rPr>
        <w:t>(AUTONOMOUS)</w:t>
      </w:r>
    </w:p>
    <w:p w14:paraId="43C8CBD4" w14:textId="77777777" w:rsidR="0011212A" w:rsidRPr="00C8577C" w:rsidRDefault="0011212A" w:rsidP="0011212A">
      <w:pPr>
        <w:spacing w:after="0" w:line="240" w:lineRule="auto"/>
        <w:jc w:val="center"/>
        <w:rPr>
          <w:rFonts w:ascii="Tw Cen MT" w:hAnsi="Tw Cen MT"/>
          <w:b/>
          <w:sz w:val="28"/>
          <w:szCs w:val="28"/>
        </w:rPr>
      </w:pPr>
      <w:r w:rsidRPr="00C8577C">
        <w:rPr>
          <w:rFonts w:ascii="Tw Cen MT" w:hAnsi="Tw Cen MT"/>
          <w:sz w:val="28"/>
          <w:szCs w:val="28"/>
        </w:rPr>
        <w:t xml:space="preserve">B.Tech. I Year II Semester Regular Examinations, June 2026 </w:t>
      </w:r>
    </w:p>
    <w:p w14:paraId="09404A01" w14:textId="77777777" w:rsidR="0011212A" w:rsidRPr="00C8577C" w:rsidRDefault="0011212A" w:rsidP="0011212A">
      <w:pPr>
        <w:spacing w:after="0" w:line="240" w:lineRule="auto"/>
        <w:jc w:val="center"/>
        <w:rPr>
          <w:rFonts w:ascii="Tw Cen MT" w:hAnsi="Tw Cen MT"/>
          <w:caps/>
          <w:sz w:val="28"/>
          <w:szCs w:val="28"/>
        </w:rPr>
      </w:pPr>
      <w:r w:rsidRPr="00C8577C">
        <w:rPr>
          <w:rFonts w:ascii="Tw Cen MT" w:hAnsi="Tw Cen MT"/>
          <w:b/>
          <w:caps/>
          <w:noProof/>
          <w:sz w:val="28"/>
        </w:rPr>
        <w:t>Electrical Circuits-II</w:t>
      </w:r>
    </w:p>
    <w:p w14:paraId="0263AE82" w14:textId="0E4251F1" w:rsidR="0011212A" w:rsidRPr="00C8577C" w:rsidRDefault="0011212A" w:rsidP="0011212A">
      <w:pPr>
        <w:spacing w:after="0" w:line="240" w:lineRule="auto"/>
        <w:jc w:val="center"/>
        <w:rPr>
          <w:rFonts w:ascii="Tw Cen MT" w:hAnsi="Tw Cen MT"/>
          <w:sz w:val="26"/>
          <w:szCs w:val="26"/>
        </w:rPr>
      </w:pPr>
      <w:r w:rsidRPr="00C8577C">
        <w:rPr>
          <w:rFonts w:ascii="Tw Cen MT" w:hAnsi="Tw Cen MT"/>
          <w:sz w:val="26"/>
          <w:szCs w:val="26"/>
        </w:rPr>
        <w:t>(</w:t>
      </w:r>
      <w:r w:rsidR="00C8577C" w:rsidRPr="00C8577C">
        <w:rPr>
          <w:rFonts w:ascii="Tw Cen MT" w:hAnsi="Tw Cen MT"/>
          <w:sz w:val="26"/>
          <w:szCs w:val="26"/>
        </w:rPr>
        <w:t>EEE</w:t>
      </w:r>
      <w:r w:rsidRPr="00C8577C">
        <w:rPr>
          <w:rFonts w:ascii="Tw Cen MT" w:hAnsi="Tw Cen MT"/>
          <w:sz w:val="26"/>
          <w:szCs w:val="26"/>
        </w:rPr>
        <w:t>)</w:t>
      </w:r>
    </w:p>
    <w:p w14:paraId="452A4FCC" w14:textId="77777777" w:rsidR="0011212A" w:rsidRPr="00C8577C" w:rsidRDefault="0011212A" w:rsidP="0011212A">
      <w:pPr>
        <w:spacing w:after="0" w:line="240" w:lineRule="auto"/>
        <w:rPr>
          <w:rFonts w:ascii="Tw Cen MT" w:hAnsi="Tw Cen MT"/>
          <w:b/>
          <w:sz w:val="28"/>
          <w:szCs w:val="26"/>
          <w:lang w:eastAsia="en-IN"/>
        </w:rPr>
      </w:pPr>
      <w:r w:rsidRPr="00C8577C">
        <w:rPr>
          <w:rFonts w:ascii="Tw Cen MT" w:hAnsi="Tw Cen MT"/>
          <w:b/>
          <w:sz w:val="26"/>
          <w:szCs w:val="26"/>
          <w:lang w:eastAsia="en-IN"/>
        </w:rPr>
        <w:t xml:space="preserve">Time: 3 hours                                                                          </w:t>
      </w:r>
      <w:r w:rsidRPr="00C8577C">
        <w:rPr>
          <w:rFonts w:ascii="Tw Cen MT" w:hAnsi="Tw Cen MT"/>
          <w:b/>
          <w:sz w:val="26"/>
          <w:szCs w:val="26"/>
          <w:lang w:eastAsia="en-IN"/>
        </w:rPr>
        <w:tab/>
      </w:r>
      <w:r w:rsidRPr="00C8577C">
        <w:rPr>
          <w:rFonts w:ascii="Tw Cen MT" w:hAnsi="Tw Cen MT"/>
          <w:b/>
          <w:sz w:val="26"/>
          <w:szCs w:val="26"/>
          <w:lang w:eastAsia="en-IN"/>
        </w:rPr>
        <w:tab/>
        <w:t xml:space="preserve"> </w:t>
      </w:r>
      <w:r w:rsidRPr="00C8577C">
        <w:rPr>
          <w:rFonts w:ascii="Tw Cen MT" w:hAnsi="Tw Cen MT"/>
          <w:b/>
          <w:sz w:val="26"/>
          <w:szCs w:val="26"/>
          <w:lang w:eastAsia="en-IN"/>
        </w:rPr>
        <w:tab/>
        <w:t>Max. Marks: 60</w:t>
      </w:r>
    </w:p>
    <w:p w14:paraId="03442327" w14:textId="77777777" w:rsidR="0011212A" w:rsidRPr="00C8577C" w:rsidRDefault="0011212A" w:rsidP="00C8577C">
      <w:pPr>
        <w:spacing w:after="0" w:line="240" w:lineRule="auto"/>
        <w:rPr>
          <w:rFonts w:ascii="Times New Roman" w:hAnsi="Times New Roman"/>
          <w:bCs/>
          <w:i/>
          <w:iCs/>
          <w:sz w:val="24"/>
          <w:szCs w:val="24"/>
          <w:lang w:eastAsia="en-IN"/>
        </w:rPr>
      </w:pPr>
      <w:r w:rsidRPr="00C8577C">
        <w:rPr>
          <w:rFonts w:ascii="Times New Roman" w:hAnsi="Times New Roman"/>
          <w:bCs/>
          <w:i/>
          <w:iCs/>
          <w:sz w:val="24"/>
          <w:szCs w:val="24"/>
          <w:lang w:eastAsia="en-IN"/>
        </w:rPr>
        <w:t xml:space="preserve">Answer ALL questions in PART-A. </w:t>
      </w:r>
    </w:p>
    <w:p w14:paraId="680531B5" w14:textId="77777777" w:rsidR="0011212A" w:rsidRPr="00C8577C" w:rsidRDefault="0011212A" w:rsidP="00C8577C">
      <w:pPr>
        <w:spacing w:after="0" w:line="240" w:lineRule="auto"/>
        <w:rPr>
          <w:rFonts w:ascii="Times New Roman" w:hAnsi="Times New Roman"/>
          <w:bCs/>
          <w:i/>
          <w:iCs/>
          <w:sz w:val="24"/>
          <w:szCs w:val="24"/>
          <w:lang w:eastAsia="en-IN"/>
        </w:rPr>
      </w:pPr>
      <w:r w:rsidRPr="00C8577C">
        <w:rPr>
          <w:rFonts w:ascii="Times New Roman" w:hAnsi="Times New Roman"/>
          <w:bCs/>
          <w:i/>
          <w:iCs/>
          <w:sz w:val="24"/>
          <w:szCs w:val="24"/>
          <w:lang w:eastAsia="en-IN"/>
        </w:rPr>
        <w:t>Answer any ONE question from each unit in PART-B.</w:t>
      </w:r>
    </w:p>
    <w:p w14:paraId="3E6B1B4C" w14:textId="5C30222F" w:rsidR="0011212A" w:rsidRPr="00C8577C" w:rsidRDefault="0011212A" w:rsidP="00C8577C">
      <w:pPr>
        <w:spacing w:after="0" w:line="240" w:lineRule="auto"/>
        <w:ind w:left="4320" w:firstLine="720"/>
        <w:rPr>
          <w:rFonts w:ascii="Times New Roman" w:hAnsi="Times New Roman"/>
          <w:b/>
          <w:sz w:val="24"/>
          <w:szCs w:val="24"/>
          <w:lang w:eastAsia="en-IN"/>
        </w:rPr>
      </w:pPr>
      <w:r w:rsidRPr="00C8577C">
        <w:rPr>
          <w:rFonts w:ascii="Times New Roman" w:eastAsia="Calibri" w:hAnsi="Times New Roman"/>
          <w:b/>
          <w:sz w:val="24"/>
          <w:szCs w:val="24"/>
          <w:u w:val="single"/>
        </w:rPr>
        <w:t>PART–A</w:t>
      </w:r>
      <w:r w:rsidRPr="00C8577C">
        <w:rPr>
          <w:rFonts w:ascii="Times New Roman" w:eastAsia="Calibri" w:hAnsi="Times New Roman"/>
          <w:b/>
          <w:sz w:val="24"/>
          <w:szCs w:val="24"/>
        </w:rPr>
        <w:t xml:space="preserve"> </w:t>
      </w:r>
      <w:r w:rsidRPr="00C8577C">
        <w:rPr>
          <w:rFonts w:ascii="Times New Roman" w:eastAsia="Calibri" w:hAnsi="Times New Roman"/>
          <w:b/>
          <w:sz w:val="24"/>
          <w:szCs w:val="24"/>
        </w:rPr>
        <w:tab/>
      </w:r>
      <w:r w:rsidRPr="00C8577C">
        <w:rPr>
          <w:rFonts w:ascii="Times New Roman" w:eastAsia="Calibri" w:hAnsi="Times New Roman"/>
          <w:b/>
          <w:sz w:val="24"/>
          <w:szCs w:val="24"/>
        </w:rPr>
        <w:tab/>
      </w:r>
      <w:r w:rsidRPr="00C8577C">
        <w:rPr>
          <w:rFonts w:ascii="Times New Roman" w:eastAsia="Calibri" w:hAnsi="Times New Roman"/>
          <w:b/>
          <w:sz w:val="24"/>
          <w:szCs w:val="24"/>
        </w:rPr>
        <w:tab/>
      </w:r>
      <w:r w:rsidRPr="00C8577C">
        <w:rPr>
          <w:rFonts w:ascii="Times New Roman" w:eastAsia="Calibri" w:hAnsi="Times New Roman"/>
          <w:b/>
          <w:sz w:val="24"/>
          <w:szCs w:val="24"/>
        </w:rPr>
        <w:tab/>
        <w:t xml:space="preserve">             5X2=10M</w:t>
      </w:r>
    </w:p>
    <w:tbl>
      <w:tblPr>
        <w:tblStyle w:val="TableGrid"/>
        <w:tblW w:w="1095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91"/>
        <w:gridCol w:w="852"/>
        <w:gridCol w:w="853"/>
        <w:gridCol w:w="853"/>
      </w:tblGrid>
      <w:tr w:rsidR="0011212A" w:rsidRPr="00C8577C" w14:paraId="5246B5D7" w14:textId="77777777" w:rsidTr="00DA566D">
        <w:tc>
          <w:tcPr>
            <w:tcW w:w="902" w:type="dxa"/>
          </w:tcPr>
          <w:p w14:paraId="2E02F586" w14:textId="77777777" w:rsidR="0011212A" w:rsidRPr="00C8577C" w:rsidRDefault="0011212A" w:rsidP="00C8577C">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291D106" w14:textId="77777777" w:rsidR="0011212A" w:rsidRPr="00C8577C" w:rsidRDefault="0011212A" w:rsidP="00C8577C">
            <w:pPr>
              <w:spacing w:after="0" w:line="240" w:lineRule="auto"/>
              <w:jc w:val="both"/>
              <w:rPr>
                <w:rFonts w:ascii="Times New Roman" w:hAnsi="Times New Roman"/>
                <w:sz w:val="24"/>
                <w:szCs w:val="24"/>
              </w:rPr>
            </w:pPr>
            <w:r w:rsidRPr="00C8577C">
              <w:rPr>
                <w:rFonts w:ascii="Times New Roman" w:hAnsi="Times New Roman"/>
                <w:sz w:val="24"/>
                <w:szCs w:val="24"/>
              </w:rPr>
              <w:t xml:space="preserve">What are the minimum number of </w:t>
            </w:r>
            <w:proofErr w:type="spellStart"/>
            <w:r w:rsidRPr="00C8577C">
              <w:rPr>
                <w:rFonts w:ascii="Times New Roman" w:hAnsi="Times New Roman"/>
                <w:sz w:val="24"/>
                <w:szCs w:val="24"/>
              </w:rPr>
              <w:t>wattmeters</w:t>
            </w:r>
            <w:proofErr w:type="spellEnd"/>
            <w:r w:rsidRPr="00C8577C">
              <w:rPr>
                <w:rFonts w:ascii="Times New Roman" w:hAnsi="Times New Roman"/>
                <w:sz w:val="24"/>
                <w:szCs w:val="24"/>
              </w:rPr>
              <w:t xml:space="preserve"> required to measure three-phase power in a balanced three-phase circuit? Justify your answer.</w:t>
            </w:r>
          </w:p>
        </w:tc>
        <w:tc>
          <w:tcPr>
            <w:tcW w:w="852" w:type="dxa"/>
          </w:tcPr>
          <w:p w14:paraId="6F0CA79F"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2M</w:t>
            </w:r>
          </w:p>
        </w:tc>
        <w:tc>
          <w:tcPr>
            <w:tcW w:w="853" w:type="dxa"/>
          </w:tcPr>
          <w:p w14:paraId="538773CD"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CO-1</w:t>
            </w:r>
          </w:p>
        </w:tc>
        <w:tc>
          <w:tcPr>
            <w:tcW w:w="853" w:type="dxa"/>
          </w:tcPr>
          <w:p w14:paraId="0E724ED3"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3E4E9FBC" w14:textId="77777777" w:rsidTr="00DA566D">
        <w:tc>
          <w:tcPr>
            <w:tcW w:w="902" w:type="dxa"/>
          </w:tcPr>
          <w:p w14:paraId="7DBAD3FD" w14:textId="77777777" w:rsidR="0011212A" w:rsidRPr="00C8577C" w:rsidRDefault="0011212A" w:rsidP="00C8577C">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03639DC8" w14:textId="77777777" w:rsidR="0011212A" w:rsidRPr="00C8577C" w:rsidRDefault="0011212A" w:rsidP="00C8577C">
            <w:pPr>
              <w:spacing w:after="0" w:line="240" w:lineRule="auto"/>
              <w:jc w:val="both"/>
              <w:rPr>
                <w:rFonts w:ascii="Times New Roman" w:hAnsi="Times New Roman"/>
                <w:sz w:val="24"/>
                <w:szCs w:val="24"/>
              </w:rPr>
            </w:pPr>
            <w:r w:rsidRPr="00C8577C">
              <w:rPr>
                <w:rFonts w:ascii="Times New Roman" w:hAnsi="Times New Roman"/>
                <w:sz w:val="24"/>
                <w:szCs w:val="24"/>
                <w:lang w:eastAsia="en-IN"/>
              </w:rPr>
              <w:t>In a series RC circuit with R = 15 Ω and C = 20 µF, a DC voltage is suddenly applied at t = 0. Determine the time at which the current becomes 36.8% of its peak value.</w:t>
            </w:r>
          </w:p>
        </w:tc>
        <w:tc>
          <w:tcPr>
            <w:tcW w:w="852" w:type="dxa"/>
          </w:tcPr>
          <w:p w14:paraId="1FA8A15A"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2M</w:t>
            </w:r>
          </w:p>
        </w:tc>
        <w:tc>
          <w:tcPr>
            <w:tcW w:w="853" w:type="dxa"/>
          </w:tcPr>
          <w:p w14:paraId="2342CD2B"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CO-2</w:t>
            </w:r>
          </w:p>
        </w:tc>
        <w:tc>
          <w:tcPr>
            <w:tcW w:w="853" w:type="dxa"/>
          </w:tcPr>
          <w:p w14:paraId="54C5AB6F"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085618C6" w14:textId="77777777" w:rsidTr="00DA566D">
        <w:tc>
          <w:tcPr>
            <w:tcW w:w="902" w:type="dxa"/>
          </w:tcPr>
          <w:p w14:paraId="6952C40A" w14:textId="77777777" w:rsidR="0011212A" w:rsidRPr="00C8577C" w:rsidRDefault="0011212A" w:rsidP="00C8577C">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27379E2F" w14:textId="77777777" w:rsidR="0011212A" w:rsidRPr="00C8577C" w:rsidRDefault="0011212A" w:rsidP="00C8577C">
            <w:pPr>
              <w:spacing w:after="0" w:line="240" w:lineRule="auto"/>
              <w:ind w:right="-603"/>
              <w:contextualSpacing/>
              <w:jc w:val="both"/>
              <w:rPr>
                <w:rFonts w:ascii="Times New Roman" w:hAnsi="Times New Roman"/>
                <w:sz w:val="24"/>
                <w:szCs w:val="24"/>
              </w:rPr>
            </w:pPr>
            <w:r w:rsidRPr="00C8577C">
              <w:rPr>
                <w:rFonts w:ascii="Times New Roman" w:hAnsi="Times New Roman"/>
                <w:sz w:val="24"/>
                <w:szCs w:val="24"/>
              </w:rPr>
              <w:t>Define driving point impedance, and what is its significance?</w:t>
            </w:r>
          </w:p>
        </w:tc>
        <w:tc>
          <w:tcPr>
            <w:tcW w:w="852" w:type="dxa"/>
          </w:tcPr>
          <w:p w14:paraId="1BBC2FCB"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2M</w:t>
            </w:r>
          </w:p>
        </w:tc>
        <w:tc>
          <w:tcPr>
            <w:tcW w:w="853" w:type="dxa"/>
          </w:tcPr>
          <w:p w14:paraId="1D82337F"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53" w:type="dxa"/>
          </w:tcPr>
          <w:p w14:paraId="26FE642F"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5248B4D6" w14:textId="77777777" w:rsidTr="00DA566D">
        <w:trPr>
          <w:trHeight w:val="58"/>
        </w:trPr>
        <w:tc>
          <w:tcPr>
            <w:tcW w:w="902" w:type="dxa"/>
          </w:tcPr>
          <w:p w14:paraId="6A011229" w14:textId="77777777" w:rsidR="0011212A" w:rsidRPr="00C8577C" w:rsidRDefault="0011212A" w:rsidP="00C8577C">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6228B81" w14:textId="77777777" w:rsidR="0011212A" w:rsidRPr="00C8577C" w:rsidRDefault="0011212A" w:rsidP="00C8577C">
            <w:pPr>
              <w:spacing w:after="0" w:line="240" w:lineRule="auto"/>
              <w:jc w:val="both"/>
              <w:rPr>
                <w:rFonts w:ascii="Times New Roman" w:hAnsi="Times New Roman"/>
                <w:sz w:val="24"/>
                <w:szCs w:val="24"/>
              </w:rPr>
            </w:pPr>
            <w:r w:rsidRPr="00C8577C">
              <w:rPr>
                <w:rFonts w:ascii="Times New Roman" w:hAnsi="Times New Roman"/>
                <w:sz w:val="24"/>
                <w:szCs w:val="24"/>
                <w:lang w:eastAsia="en-IN"/>
              </w:rPr>
              <w:t>What are the conditions for reciprocity and conditions for symmetry for “Z” and “ABCD” Parameters</w:t>
            </w:r>
          </w:p>
        </w:tc>
        <w:tc>
          <w:tcPr>
            <w:tcW w:w="852" w:type="dxa"/>
          </w:tcPr>
          <w:p w14:paraId="364EC12F"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2M</w:t>
            </w:r>
          </w:p>
        </w:tc>
        <w:tc>
          <w:tcPr>
            <w:tcW w:w="853" w:type="dxa"/>
          </w:tcPr>
          <w:p w14:paraId="06560271"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53" w:type="dxa"/>
          </w:tcPr>
          <w:p w14:paraId="2CA85EC7"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26A3B140" w14:textId="77777777" w:rsidTr="00DA566D">
        <w:tc>
          <w:tcPr>
            <w:tcW w:w="902" w:type="dxa"/>
          </w:tcPr>
          <w:p w14:paraId="4A4E4697" w14:textId="77777777" w:rsidR="0011212A" w:rsidRPr="00C8577C" w:rsidRDefault="0011212A" w:rsidP="00C8577C">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37F6E852" w14:textId="77777777" w:rsidR="0011212A" w:rsidRPr="00C8577C" w:rsidRDefault="0011212A" w:rsidP="00C8577C">
            <w:pPr>
              <w:spacing w:after="0" w:line="240" w:lineRule="auto"/>
              <w:contextualSpacing/>
              <w:jc w:val="both"/>
              <w:rPr>
                <w:rFonts w:ascii="Times New Roman" w:hAnsi="Times New Roman"/>
                <w:sz w:val="24"/>
                <w:szCs w:val="24"/>
              </w:rPr>
            </w:pPr>
            <w:r w:rsidRPr="00C8577C">
              <w:rPr>
                <w:rFonts w:ascii="Times New Roman" w:hAnsi="Times New Roman"/>
                <w:sz w:val="24"/>
                <w:szCs w:val="24"/>
              </w:rPr>
              <w:t>Define Fourier series and write the general trigonometric Fourier series representation of a periodic waveform.</w:t>
            </w:r>
          </w:p>
        </w:tc>
        <w:tc>
          <w:tcPr>
            <w:tcW w:w="852" w:type="dxa"/>
          </w:tcPr>
          <w:p w14:paraId="163B66FC"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2M</w:t>
            </w:r>
          </w:p>
        </w:tc>
        <w:tc>
          <w:tcPr>
            <w:tcW w:w="853" w:type="dxa"/>
          </w:tcPr>
          <w:p w14:paraId="7FEA992D"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CO-4</w:t>
            </w:r>
          </w:p>
        </w:tc>
        <w:tc>
          <w:tcPr>
            <w:tcW w:w="853" w:type="dxa"/>
          </w:tcPr>
          <w:p w14:paraId="66034610"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BL-1</w:t>
            </w:r>
          </w:p>
        </w:tc>
      </w:tr>
    </w:tbl>
    <w:p w14:paraId="03590AC0" w14:textId="77777777" w:rsidR="0011212A" w:rsidRPr="00C8577C" w:rsidRDefault="0011212A" w:rsidP="00C8577C">
      <w:pPr>
        <w:spacing w:after="0" w:line="240" w:lineRule="auto"/>
        <w:ind w:left="4320" w:firstLine="720"/>
        <w:rPr>
          <w:rFonts w:ascii="Times New Roman" w:eastAsia="Calibri" w:hAnsi="Times New Roman"/>
          <w:b/>
          <w:sz w:val="24"/>
          <w:szCs w:val="24"/>
        </w:rPr>
      </w:pPr>
      <w:r w:rsidRPr="00C8577C">
        <w:rPr>
          <w:rFonts w:ascii="Times New Roman" w:eastAsia="Calibri" w:hAnsi="Times New Roman"/>
          <w:b/>
          <w:sz w:val="24"/>
          <w:szCs w:val="24"/>
          <w:u w:val="single"/>
        </w:rPr>
        <w:t>PART- B</w:t>
      </w:r>
      <w:r w:rsidRPr="00C8577C">
        <w:rPr>
          <w:rFonts w:ascii="Times New Roman" w:eastAsia="Calibri" w:hAnsi="Times New Roman"/>
          <w:b/>
          <w:sz w:val="24"/>
          <w:szCs w:val="24"/>
        </w:rPr>
        <w:t xml:space="preserve"> </w:t>
      </w:r>
      <w:r w:rsidRPr="00C8577C">
        <w:rPr>
          <w:rFonts w:ascii="Times New Roman" w:eastAsia="Calibri" w:hAnsi="Times New Roman"/>
          <w:b/>
          <w:sz w:val="24"/>
          <w:szCs w:val="24"/>
        </w:rPr>
        <w:tab/>
      </w:r>
      <w:r w:rsidRPr="00C8577C">
        <w:rPr>
          <w:rFonts w:ascii="Times New Roman" w:eastAsia="Calibri" w:hAnsi="Times New Roman"/>
          <w:b/>
          <w:sz w:val="24"/>
          <w:szCs w:val="24"/>
        </w:rPr>
        <w:tab/>
      </w:r>
      <w:r w:rsidRPr="00C8577C">
        <w:rPr>
          <w:rFonts w:ascii="Times New Roman" w:eastAsia="Calibri" w:hAnsi="Times New Roman"/>
          <w:b/>
          <w:sz w:val="24"/>
          <w:szCs w:val="24"/>
        </w:rPr>
        <w:tab/>
      </w:r>
      <w:r w:rsidRPr="00C8577C">
        <w:rPr>
          <w:rFonts w:ascii="Times New Roman" w:eastAsia="Calibri" w:hAnsi="Times New Roman"/>
          <w:b/>
          <w:sz w:val="24"/>
          <w:szCs w:val="24"/>
        </w:rPr>
        <w:tab/>
        <w:t xml:space="preserve">           5X10=50M</w:t>
      </w:r>
    </w:p>
    <w:p w14:paraId="09FE21AC" w14:textId="77777777" w:rsidR="0011212A" w:rsidRPr="00C8577C" w:rsidRDefault="0011212A" w:rsidP="00C8577C">
      <w:pPr>
        <w:spacing w:after="0" w:line="240" w:lineRule="auto"/>
        <w:ind w:left="3600" w:firstLine="720"/>
        <w:rPr>
          <w:rFonts w:ascii="Times New Roman" w:hAnsi="Times New Roman"/>
          <w:sz w:val="24"/>
          <w:szCs w:val="24"/>
        </w:rPr>
      </w:pPr>
    </w:p>
    <w:tbl>
      <w:tblPr>
        <w:tblStyle w:val="TableGrid"/>
        <w:tblW w:w="110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972"/>
        <w:gridCol w:w="709"/>
        <w:gridCol w:w="805"/>
        <w:gridCol w:w="806"/>
      </w:tblGrid>
      <w:tr w:rsidR="0011212A" w:rsidRPr="00C8577C" w14:paraId="465F5203" w14:textId="77777777" w:rsidTr="00DA566D">
        <w:tc>
          <w:tcPr>
            <w:tcW w:w="10997" w:type="dxa"/>
            <w:gridSpan w:val="5"/>
          </w:tcPr>
          <w:p w14:paraId="755E869E" w14:textId="77777777" w:rsidR="0011212A" w:rsidRPr="00C8577C" w:rsidRDefault="0011212A" w:rsidP="00C8577C">
            <w:pPr>
              <w:spacing w:after="0" w:line="240" w:lineRule="auto"/>
              <w:ind w:firstLine="398"/>
              <w:jc w:val="center"/>
              <w:rPr>
                <w:rFonts w:ascii="Times New Roman" w:hAnsi="Times New Roman"/>
                <w:b/>
                <w:bCs/>
                <w:sz w:val="24"/>
                <w:szCs w:val="24"/>
              </w:rPr>
            </w:pPr>
            <w:r w:rsidRPr="00C8577C">
              <w:rPr>
                <w:rFonts w:ascii="Times New Roman" w:hAnsi="Times New Roman"/>
                <w:b/>
                <w:bCs/>
                <w:sz w:val="24"/>
                <w:szCs w:val="24"/>
              </w:rPr>
              <w:t>UNIT-I</w:t>
            </w:r>
          </w:p>
        </w:tc>
      </w:tr>
      <w:tr w:rsidR="0011212A" w:rsidRPr="00C8577C" w14:paraId="1298496C" w14:textId="77777777" w:rsidTr="00DA566D">
        <w:tc>
          <w:tcPr>
            <w:tcW w:w="709" w:type="dxa"/>
          </w:tcPr>
          <w:p w14:paraId="51DA053F"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1</w:t>
            </w:r>
          </w:p>
        </w:tc>
        <w:tc>
          <w:tcPr>
            <w:tcW w:w="7972" w:type="dxa"/>
          </w:tcPr>
          <w:p w14:paraId="340818A8" w14:textId="77777777" w:rsidR="0011212A" w:rsidRPr="00C8577C" w:rsidRDefault="0011212A" w:rsidP="00C8577C">
            <w:pPr>
              <w:pStyle w:val="ListParagraph"/>
              <w:numPr>
                <w:ilvl w:val="0"/>
                <w:numId w:val="3"/>
              </w:numPr>
              <w:spacing w:after="0" w:line="240" w:lineRule="auto"/>
              <w:ind w:left="360"/>
              <w:contextualSpacing w:val="0"/>
              <w:jc w:val="both"/>
              <w:rPr>
                <w:rFonts w:ascii="Times New Roman" w:hAnsi="Times New Roman"/>
                <w:sz w:val="24"/>
                <w:szCs w:val="24"/>
              </w:rPr>
            </w:pPr>
            <w:r w:rsidRPr="00C8577C">
              <w:rPr>
                <w:rFonts w:ascii="Times New Roman" w:hAnsi="Times New Roman"/>
                <w:sz w:val="24"/>
                <w:szCs w:val="24"/>
              </w:rPr>
              <w:t>Derive the relations between line voltage and phase voltage in a three-phase delta-connected system</w:t>
            </w:r>
          </w:p>
        </w:tc>
        <w:tc>
          <w:tcPr>
            <w:tcW w:w="709" w:type="dxa"/>
          </w:tcPr>
          <w:p w14:paraId="35A6A58C"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5529AE65"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CO-1</w:t>
            </w:r>
          </w:p>
        </w:tc>
        <w:tc>
          <w:tcPr>
            <w:tcW w:w="806" w:type="dxa"/>
          </w:tcPr>
          <w:p w14:paraId="3B143DEC"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0B7EF6E1" w14:textId="77777777" w:rsidTr="00DA566D">
        <w:trPr>
          <w:trHeight w:val="329"/>
        </w:trPr>
        <w:tc>
          <w:tcPr>
            <w:tcW w:w="709" w:type="dxa"/>
          </w:tcPr>
          <w:p w14:paraId="77458108" w14:textId="77777777" w:rsidR="0011212A" w:rsidRPr="00C8577C" w:rsidRDefault="0011212A" w:rsidP="00C8577C">
            <w:pPr>
              <w:spacing w:after="0" w:line="240" w:lineRule="auto"/>
              <w:jc w:val="center"/>
              <w:rPr>
                <w:rFonts w:ascii="Times New Roman" w:hAnsi="Times New Roman"/>
                <w:sz w:val="24"/>
                <w:szCs w:val="24"/>
              </w:rPr>
            </w:pPr>
          </w:p>
        </w:tc>
        <w:tc>
          <w:tcPr>
            <w:tcW w:w="7972" w:type="dxa"/>
          </w:tcPr>
          <w:p w14:paraId="40741714" w14:textId="3C7A002C" w:rsidR="0011212A" w:rsidRPr="00C8577C" w:rsidRDefault="0011212A" w:rsidP="00C8577C">
            <w:pPr>
              <w:pStyle w:val="ListParagraph"/>
              <w:numPr>
                <w:ilvl w:val="0"/>
                <w:numId w:val="3"/>
              </w:numPr>
              <w:spacing w:after="0" w:line="240" w:lineRule="auto"/>
              <w:ind w:left="360"/>
              <w:jc w:val="both"/>
              <w:rPr>
                <w:rFonts w:ascii="Times New Roman" w:hAnsi="Times New Roman"/>
                <w:sz w:val="24"/>
                <w:szCs w:val="24"/>
              </w:rPr>
            </w:pPr>
            <w:r w:rsidRPr="00C8577C">
              <w:rPr>
                <w:rFonts w:ascii="Times New Roman" w:hAnsi="Times New Roman"/>
                <w:sz w:val="24"/>
                <w:szCs w:val="24"/>
              </w:rPr>
              <w:t xml:space="preserve">Two </w:t>
            </w:r>
            <w:proofErr w:type="spellStart"/>
            <w:r w:rsidRPr="00C8577C">
              <w:rPr>
                <w:rFonts w:ascii="Times New Roman" w:hAnsi="Times New Roman"/>
                <w:sz w:val="24"/>
                <w:szCs w:val="24"/>
              </w:rPr>
              <w:t>wattmeters</w:t>
            </w:r>
            <w:proofErr w:type="spellEnd"/>
            <w:r w:rsidRPr="00C8577C">
              <w:rPr>
                <w:rFonts w:ascii="Times New Roman" w:hAnsi="Times New Roman"/>
                <w:sz w:val="24"/>
                <w:szCs w:val="24"/>
              </w:rPr>
              <w:t xml:space="preserve"> are connected to measure power in a three-phase circuit. The readings of one of the </w:t>
            </w:r>
            <w:proofErr w:type="gramStart"/>
            <w:r w:rsidRPr="00C8577C">
              <w:rPr>
                <w:rFonts w:ascii="Times New Roman" w:hAnsi="Times New Roman"/>
                <w:sz w:val="24"/>
                <w:szCs w:val="24"/>
              </w:rPr>
              <w:t>wattmeter</w:t>
            </w:r>
            <w:proofErr w:type="gramEnd"/>
            <w:r w:rsidRPr="00C8577C">
              <w:rPr>
                <w:rFonts w:ascii="Times New Roman" w:hAnsi="Times New Roman"/>
                <w:sz w:val="24"/>
                <w:szCs w:val="24"/>
              </w:rPr>
              <w:t xml:space="preserve"> is 5kW when the load power factor is unity. If the power factor of the load is changed to 0.707 lagging without changing the total input power, calculate the reading of two </w:t>
            </w:r>
            <w:proofErr w:type="spellStart"/>
            <w:r w:rsidRPr="00C8577C">
              <w:rPr>
                <w:rFonts w:ascii="Times New Roman" w:hAnsi="Times New Roman"/>
                <w:sz w:val="24"/>
                <w:szCs w:val="24"/>
              </w:rPr>
              <w:t>wattmeters</w:t>
            </w:r>
            <w:proofErr w:type="spellEnd"/>
            <w:r w:rsidRPr="00C8577C">
              <w:rPr>
                <w:rFonts w:ascii="Times New Roman" w:hAnsi="Times New Roman"/>
                <w:sz w:val="24"/>
                <w:szCs w:val="24"/>
              </w:rPr>
              <w:t>.</w:t>
            </w:r>
          </w:p>
        </w:tc>
        <w:tc>
          <w:tcPr>
            <w:tcW w:w="709" w:type="dxa"/>
          </w:tcPr>
          <w:p w14:paraId="40A627D1"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415256B1"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CO-1</w:t>
            </w:r>
          </w:p>
        </w:tc>
        <w:tc>
          <w:tcPr>
            <w:tcW w:w="806" w:type="dxa"/>
          </w:tcPr>
          <w:p w14:paraId="0ED48F02"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29552959" w14:textId="77777777" w:rsidTr="00DA566D">
        <w:tc>
          <w:tcPr>
            <w:tcW w:w="10997" w:type="dxa"/>
            <w:gridSpan w:val="5"/>
          </w:tcPr>
          <w:p w14:paraId="20D1BD3A" w14:textId="77777777"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OR</w:t>
            </w:r>
          </w:p>
        </w:tc>
      </w:tr>
      <w:tr w:rsidR="0011212A" w:rsidRPr="00C8577C" w14:paraId="28437078" w14:textId="77777777" w:rsidTr="00DA566D">
        <w:tc>
          <w:tcPr>
            <w:tcW w:w="709" w:type="dxa"/>
          </w:tcPr>
          <w:p w14:paraId="431FF58D"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2</w:t>
            </w:r>
          </w:p>
        </w:tc>
        <w:tc>
          <w:tcPr>
            <w:tcW w:w="7972" w:type="dxa"/>
          </w:tcPr>
          <w:p w14:paraId="3C1C013B" w14:textId="77777777" w:rsidR="0011212A" w:rsidRPr="00C8577C" w:rsidRDefault="0011212A" w:rsidP="00C8577C">
            <w:pPr>
              <w:autoSpaceDE w:val="0"/>
              <w:autoSpaceDN w:val="0"/>
              <w:adjustRightInd w:val="0"/>
              <w:spacing w:after="0" w:line="240" w:lineRule="auto"/>
              <w:ind w:right="34"/>
              <w:jc w:val="both"/>
              <w:rPr>
                <w:rFonts w:ascii="Times New Roman" w:hAnsi="Times New Roman"/>
                <w:sz w:val="24"/>
                <w:szCs w:val="24"/>
              </w:rPr>
            </w:pPr>
            <w:r w:rsidRPr="00C8577C">
              <w:rPr>
                <w:rFonts w:ascii="Times New Roman" w:hAnsi="Times New Roman"/>
                <w:sz w:val="24"/>
                <w:szCs w:val="24"/>
              </w:rPr>
              <w:t xml:space="preserve">A three-phase four-wire 208V, CBA system as shown in figure below has a star connected load </w:t>
            </w:r>
            <w:proofErr w:type="gramStart"/>
            <w:r w:rsidRPr="00C8577C">
              <w:rPr>
                <w:rFonts w:ascii="Times New Roman" w:hAnsi="Times New Roman"/>
                <w:sz w:val="24"/>
                <w:szCs w:val="24"/>
              </w:rPr>
              <w:t>with  Z</w:t>
            </w:r>
            <w:r w:rsidRPr="00C8577C">
              <w:rPr>
                <w:rFonts w:ascii="Times New Roman" w:hAnsi="Times New Roman"/>
                <w:sz w:val="24"/>
                <w:szCs w:val="24"/>
                <w:vertAlign w:val="subscript"/>
              </w:rPr>
              <w:t>A</w:t>
            </w:r>
            <w:proofErr w:type="gramEnd"/>
            <w:r w:rsidRPr="00C8577C">
              <w:rPr>
                <w:rFonts w:ascii="Times New Roman" w:hAnsi="Times New Roman"/>
                <w:sz w:val="24"/>
                <w:szCs w:val="24"/>
              </w:rPr>
              <w:t>=5</w:t>
            </w:r>
            <m:oMath>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0</m:t>
                  </m:r>
                </m:e>
                <m:sup>
                  <m:r>
                    <w:rPr>
                      <w:rFonts w:ascii="Cambria Math" w:hAnsi="Cambria Math"/>
                      <w:sz w:val="24"/>
                      <w:szCs w:val="24"/>
                    </w:rPr>
                    <m:t>0</m:t>
                  </m:r>
                </m:sup>
              </m:sSup>
            </m:oMath>
            <w:r w:rsidRPr="00C8577C">
              <w:rPr>
                <w:rFonts w:ascii="Times New Roman" w:hAnsi="Times New Roman"/>
                <w:sz w:val="24"/>
                <w:szCs w:val="24"/>
              </w:rPr>
              <w:t>Ω, Z</w:t>
            </w:r>
            <w:r w:rsidRPr="00C8577C">
              <w:rPr>
                <w:rFonts w:ascii="Times New Roman" w:hAnsi="Times New Roman"/>
                <w:sz w:val="24"/>
                <w:szCs w:val="24"/>
                <w:vertAlign w:val="subscript"/>
              </w:rPr>
              <w:t>B</w:t>
            </w:r>
            <w:r w:rsidRPr="00C8577C">
              <w:rPr>
                <w:rFonts w:ascii="Times New Roman" w:hAnsi="Times New Roman"/>
                <w:sz w:val="24"/>
                <w:szCs w:val="24"/>
              </w:rPr>
              <w:t>=5</w:t>
            </w:r>
            <m:oMath>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30</m:t>
                  </m:r>
                </m:e>
                <m:sup>
                  <m:r>
                    <w:rPr>
                      <w:rFonts w:ascii="Cambria Math" w:hAnsi="Cambria Math"/>
                      <w:sz w:val="24"/>
                      <w:szCs w:val="24"/>
                    </w:rPr>
                    <m:t>0</m:t>
                  </m:r>
                </m:sup>
              </m:sSup>
            </m:oMath>
            <w:r w:rsidRPr="00C8577C">
              <w:rPr>
                <w:rFonts w:ascii="Times New Roman" w:hAnsi="Times New Roman"/>
                <w:sz w:val="24"/>
                <w:szCs w:val="24"/>
              </w:rPr>
              <w:t>Ω  and Z</w:t>
            </w:r>
            <w:r w:rsidRPr="00C8577C">
              <w:rPr>
                <w:rFonts w:ascii="Times New Roman" w:hAnsi="Times New Roman"/>
                <w:sz w:val="24"/>
                <w:szCs w:val="24"/>
                <w:vertAlign w:val="subscript"/>
              </w:rPr>
              <w:t>C</w:t>
            </w:r>
            <w:r w:rsidRPr="00C8577C">
              <w:rPr>
                <w:rFonts w:ascii="Times New Roman" w:hAnsi="Times New Roman"/>
                <w:sz w:val="24"/>
                <w:szCs w:val="24"/>
              </w:rPr>
              <w:t>=10</w:t>
            </w:r>
            <m:oMath>
              <m:r>
                <w:rPr>
                  <w:rFonts w:ascii="Cambria Math" w:hAnsi="Cambria Math"/>
                  <w:sz w:val="24"/>
                  <w:szCs w:val="24"/>
                </w:rPr>
                <m:t>∠-6</m:t>
              </m:r>
              <m:sSup>
                <m:sSupPr>
                  <m:ctrlPr>
                    <w:rPr>
                      <w:rFonts w:ascii="Cambria Math" w:hAnsi="Cambria Math"/>
                      <w:i/>
                      <w:sz w:val="24"/>
                      <w:szCs w:val="24"/>
                    </w:rPr>
                  </m:ctrlPr>
                </m:sSupPr>
                <m:e>
                  <m:r>
                    <w:rPr>
                      <w:rFonts w:ascii="Cambria Math" w:hAnsi="Cambria Math"/>
                      <w:sz w:val="24"/>
                      <w:szCs w:val="24"/>
                    </w:rPr>
                    <m:t>0</m:t>
                  </m:r>
                </m:e>
                <m:sup>
                  <m:r>
                    <w:rPr>
                      <w:rFonts w:ascii="Cambria Math" w:hAnsi="Cambria Math"/>
                      <w:sz w:val="24"/>
                      <w:szCs w:val="24"/>
                    </w:rPr>
                    <m:t>0</m:t>
                  </m:r>
                </m:sup>
              </m:sSup>
            </m:oMath>
            <w:r w:rsidRPr="00C8577C">
              <w:rPr>
                <w:rFonts w:ascii="Times New Roman" w:hAnsi="Times New Roman"/>
                <w:sz w:val="24"/>
                <w:szCs w:val="24"/>
              </w:rPr>
              <w:t>Ω. Obtain the phase currents, line currents and current through neutral wire.</w:t>
            </w:r>
          </w:p>
          <w:p w14:paraId="49CFCFE4" w14:textId="3D9C3A58" w:rsidR="0011212A" w:rsidRPr="00C8577C" w:rsidRDefault="0011212A" w:rsidP="00C8577C">
            <w:pPr>
              <w:autoSpaceDE w:val="0"/>
              <w:autoSpaceDN w:val="0"/>
              <w:adjustRightInd w:val="0"/>
              <w:spacing w:after="0" w:line="240" w:lineRule="auto"/>
              <w:ind w:right="-108"/>
              <w:jc w:val="center"/>
              <w:rPr>
                <w:rFonts w:ascii="Times New Roman" w:hAnsi="Times New Roman"/>
                <w:sz w:val="24"/>
                <w:szCs w:val="24"/>
              </w:rPr>
            </w:pPr>
            <w:r w:rsidRPr="00C8577C">
              <w:rPr>
                <w:rFonts w:ascii="Times New Roman" w:hAnsi="Times New Roman"/>
                <w:noProof/>
                <w:sz w:val="24"/>
                <w:szCs w:val="24"/>
                <w:lang w:val="en-IN" w:eastAsia="en-IN"/>
              </w:rPr>
              <w:drawing>
                <wp:inline distT="0" distB="0" distL="0" distR="0" wp14:anchorId="6F9061A5" wp14:editId="75845B56">
                  <wp:extent cx="2186940" cy="1590675"/>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harpenSoften amount="35000"/>
                                    </a14:imgEffect>
                                    <a14:imgEffect>
                                      <a14:brightnessContrast bright="5000"/>
                                    </a14:imgEffect>
                                  </a14:imgLayer>
                                </a14:imgProps>
                              </a:ext>
                            </a:extLst>
                          </a:blip>
                          <a:stretch>
                            <a:fillRect/>
                          </a:stretch>
                        </pic:blipFill>
                        <pic:spPr>
                          <a:xfrm>
                            <a:off x="0" y="0"/>
                            <a:ext cx="2199760" cy="1600000"/>
                          </a:xfrm>
                          <a:prstGeom prst="rect">
                            <a:avLst/>
                          </a:prstGeom>
                        </pic:spPr>
                      </pic:pic>
                    </a:graphicData>
                  </a:graphic>
                </wp:inline>
              </w:drawing>
            </w:r>
          </w:p>
        </w:tc>
        <w:tc>
          <w:tcPr>
            <w:tcW w:w="709" w:type="dxa"/>
          </w:tcPr>
          <w:p w14:paraId="446745E7"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10M</w:t>
            </w:r>
          </w:p>
        </w:tc>
        <w:tc>
          <w:tcPr>
            <w:tcW w:w="805" w:type="dxa"/>
          </w:tcPr>
          <w:p w14:paraId="48F19439"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CO-1</w:t>
            </w:r>
          </w:p>
        </w:tc>
        <w:tc>
          <w:tcPr>
            <w:tcW w:w="806" w:type="dxa"/>
          </w:tcPr>
          <w:p w14:paraId="76D0185C"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7AF17A46" w14:textId="77777777" w:rsidTr="00DA566D">
        <w:tc>
          <w:tcPr>
            <w:tcW w:w="10997" w:type="dxa"/>
            <w:gridSpan w:val="5"/>
          </w:tcPr>
          <w:p w14:paraId="3E3E6690" w14:textId="77777777"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UNIT-II</w:t>
            </w:r>
          </w:p>
        </w:tc>
      </w:tr>
      <w:tr w:rsidR="0011212A" w:rsidRPr="00C8577C" w14:paraId="7824EB8F" w14:textId="77777777" w:rsidTr="00DA566D">
        <w:tc>
          <w:tcPr>
            <w:tcW w:w="709" w:type="dxa"/>
          </w:tcPr>
          <w:p w14:paraId="1CECD913"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3</w:t>
            </w:r>
          </w:p>
        </w:tc>
        <w:tc>
          <w:tcPr>
            <w:tcW w:w="7972" w:type="dxa"/>
          </w:tcPr>
          <w:p w14:paraId="45507B4E" w14:textId="77777777" w:rsidR="0011212A" w:rsidRPr="00C8577C" w:rsidRDefault="0011212A" w:rsidP="00C8577C">
            <w:pPr>
              <w:pStyle w:val="ListParagraph"/>
              <w:numPr>
                <w:ilvl w:val="0"/>
                <w:numId w:val="4"/>
              </w:numPr>
              <w:spacing w:after="0" w:line="240" w:lineRule="auto"/>
              <w:ind w:left="360"/>
              <w:contextualSpacing w:val="0"/>
              <w:jc w:val="both"/>
              <w:rPr>
                <w:rFonts w:ascii="Times New Roman" w:hAnsi="Times New Roman"/>
                <w:sz w:val="24"/>
                <w:szCs w:val="24"/>
              </w:rPr>
            </w:pPr>
            <w:r w:rsidRPr="00C8577C">
              <w:rPr>
                <w:rFonts w:ascii="Times New Roman" w:hAnsi="Times New Roman"/>
                <w:sz w:val="24"/>
                <w:szCs w:val="24"/>
              </w:rPr>
              <w:t>Derive the transient response of a series RC circuit with dc input. Sketch the variation of current through the capacitor.</w:t>
            </w:r>
          </w:p>
        </w:tc>
        <w:tc>
          <w:tcPr>
            <w:tcW w:w="709" w:type="dxa"/>
          </w:tcPr>
          <w:p w14:paraId="3B972B2A"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315FBD34"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CO-2</w:t>
            </w:r>
          </w:p>
        </w:tc>
        <w:tc>
          <w:tcPr>
            <w:tcW w:w="806" w:type="dxa"/>
          </w:tcPr>
          <w:p w14:paraId="40EA50A7"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5ABE118D" w14:textId="77777777" w:rsidTr="00DA566D">
        <w:tc>
          <w:tcPr>
            <w:tcW w:w="709" w:type="dxa"/>
          </w:tcPr>
          <w:p w14:paraId="3B6DC56F" w14:textId="77777777" w:rsidR="0011212A" w:rsidRPr="00C8577C" w:rsidRDefault="0011212A" w:rsidP="00C8577C">
            <w:pPr>
              <w:spacing w:after="0" w:line="240" w:lineRule="auto"/>
              <w:jc w:val="center"/>
              <w:rPr>
                <w:rFonts w:ascii="Times New Roman" w:hAnsi="Times New Roman"/>
                <w:sz w:val="24"/>
                <w:szCs w:val="24"/>
              </w:rPr>
            </w:pPr>
          </w:p>
        </w:tc>
        <w:tc>
          <w:tcPr>
            <w:tcW w:w="7972" w:type="dxa"/>
          </w:tcPr>
          <w:p w14:paraId="7D3C1028" w14:textId="77777777" w:rsidR="0011212A" w:rsidRPr="00C8577C" w:rsidRDefault="0011212A" w:rsidP="00C8577C">
            <w:pPr>
              <w:pStyle w:val="ListParagraph"/>
              <w:numPr>
                <w:ilvl w:val="0"/>
                <w:numId w:val="4"/>
              </w:numPr>
              <w:autoSpaceDE w:val="0"/>
              <w:autoSpaceDN w:val="0"/>
              <w:adjustRightInd w:val="0"/>
              <w:spacing w:after="0" w:line="240" w:lineRule="auto"/>
              <w:ind w:left="318"/>
              <w:jc w:val="both"/>
              <w:rPr>
                <w:rFonts w:ascii="Times New Roman" w:hAnsi="Times New Roman"/>
                <w:sz w:val="24"/>
                <w:szCs w:val="24"/>
              </w:rPr>
            </w:pPr>
            <w:r w:rsidRPr="00C8577C">
              <w:rPr>
                <w:rFonts w:ascii="Times New Roman" w:hAnsi="Times New Roman"/>
                <w:sz w:val="24"/>
                <w:szCs w:val="24"/>
              </w:rPr>
              <w:t>A series RL circuit shown in figure below has a constant voltage V applied at t=0. At what time does V</w:t>
            </w:r>
            <w:r w:rsidRPr="00C8577C">
              <w:rPr>
                <w:rFonts w:ascii="Times New Roman" w:hAnsi="Times New Roman"/>
                <w:sz w:val="24"/>
                <w:szCs w:val="24"/>
                <w:vertAlign w:val="subscript"/>
              </w:rPr>
              <w:t>R</w:t>
            </w:r>
            <w:r w:rsidRPr="00C8577C">
              <w:rPr>
                <w:rFonts w:ascii="Times New Roman" w:hAnsi="Times New Roman"/>
                <w:sz w:val="24"/>
                <w:szCs w:val="24"/>
              </w:rPr>
              <w:t xml:space="preserve"> = V</w:t>
            </w:r>
            <w:r w:rsidRPr="00C8577C">
              <w:rPr>
                <w:rFonts w:ascii="Times New Roman" w:hAnsi="Times New Roman"/>
                <w:sz w:val="24"/>
                <w:szCs w:val="24"/>
                <w:vertAlign w:val="subscript"/>
              </w:rPr>
              <w:t>L</w:t>
            </w:r>
            <w:r w:rsidRPr="00C8577C">
              <w:rPr>
                <w:rFonts w:ascii="Times New Roman" w:hAnsi="Times New Roman"/>
                <w:sz w:val="24"/>
                <w:szCs w:val="24"/>
              </w:rPr>
              <w:t>.</w:t>
            </w:r>
          </w:p>
          <w:p w14:paraId="0444D0C3" w14:textId="77777777" w:rsidR="0011212A" w:rsidRPr="00C8577C" w:rsidRDefault="0011212A" w:rsidP="00C8577C">
            <w:pPr>
              <w:pStyle w:val="ListParagraph"/>
              <w:autoSpaceDE w:val="0"/>
              <w:autoSpaceDN w:val="0"/>
              <w:adjustRightInd w:val="0"/>
              <w:spacing w:after="0" w:line="240" w:lineRule="auto"/>
              <w:jc w:val="center"/>
              <w:rPr>
                <w:rFonts w:ascii="Times New Roman" w:hAnsi="Times New Roman"/>
                <w:sz w:val="24"/>
                <w:szCs w:val="24"/>
              </w:rPr>
            </w:pPr>
            <w:r w:rsidRPr="00C8577C">
              <w:rPr>
                <w:rFonts w:ascii="Times New Roman" w:hAnsi="Times New Roman"/>
                <w:noProof/>
                <w:sz w:val="24"/>
                <w:szCs w:val="24"/>
                <w:lang w:val="en-IN" w:eastAsia="en-IN"/>
              </w:rPr>
              <w:drawing>
                <wp:inline distT="0" distB="0" distL="0" distR="0" wp14:anchorId="212DEEAD" wp14:editId="66100D1E">
                  <wp:extent cx="1935480" cy="102933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BEBA8EAE-BF5A-486C-A8C5-ECC9F3942E4B}">
                                <a14:imgProps xmlns:a14="http://schemas.microsoft.com/office/drawing/2010/main">
                                  <a14:imgLayer r:embed="rId10">
                                    <a14:imgEffect>
                                      <a14:sharpenSoften amount="14000"/>
                                    </a14:imgEffect>
                                  </a14:imgLayer>
                                </a14:imgProps>
                              </a:ext>
                            </a:extLst>
                          </a:blip>
                          <a:srcRect t="7296"/>
                          <a:stretch/>
                        </pic:blipFill>
                        <pic:spPr bwMode="auto">
                          <a:xfrm>
                            <a:off x="0" y="0"/>
                            <a:ext cx="1981971" cy="1054060"/>
                          </a:xfrm>
                          <a:prstGeom prst="rect">
                            <a:avLst/>
                          </a:prstGeom>
                          <a:ln>
                            <a:noFill/>
                          </a:ln>
                          <a:extLst>
                            <a:ext uri="{53640926-AAD7-44D8-BBD7-CCE9431645EC}">
                              <a14:shadowObscured xmlns:a14="http://schemas.microsoft.com/office/drawing/2010/main"/>
                            </a:ext>
                          </a:extLst>
                        </pic:spPr>
                      </pic:pic>
                    </a:graphicData>
                  </a:graphic>
                </wp:inline>
              </w:drawing>
            </w:r>
          </w:p>
        </w:tc>
        <w:tc>
          <w:tcPr>
            <w:tcW w:w="709" w:type="dxa"/>
          </w:tcPr>
          <w:p w14:paraId="5F0970A0"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08329547"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CO-2</w:t>
            </w:r>
          </w:p>
        </w:tc>
        <w:tc>
          <w:tcPr>
            <w:tcW w:w="806" w:type="dxa"/>
          </w:tcPr>
          <w:p w14:paraId="17956E88"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422CC297" w14:textId="77777777" w:rsidTr="00DA566D">
        <w:tc>
          <w:tcPr>
            <w:tcW w:w="10997" w:type="dxa"/>
            <w:gridSpan w:val="5"/>
          </w:tcPr>
          <w:p w14:paraId="719B10DA" w14:textId="77777777" w:rsidR="0011212A"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OR</w:t>
            </w:r>
          </w:p>
          <w:p w14:paraId="48B42643" w14:textId="77777777" w:rsidR="006B79A8" w:rsidRPr="00C8577C" w:rsidRDefault="006B79A8" w:rsidP="00C8577C">
            <w:pPr>
              <w:spacing w:after="0" w:line="240" w:lineRule="auto"/>
              <w:jc w:val="center"/>
              <w:rPr>
                <w:rFonts w:ascii="Times New Roman" w:hAnsi="Times New Roman"/>
                <w:b/>
                <w:bCs/>
                <w:sz w:val="24"/>
                <w:szCs w:val="24"/>
              </w:rPr>
            </w:pPr>
          </w:p>
        </w:tc>
      </w:tr>
      <w:tr w:rsidR="0011212A" w:rsidRPr="00C8577C" w14:paraId="65E29A9A" w14:textId="77777777" w:rsidTr="00DA566D">
        <w:tc>
          <w:tcPr>
            <w:tcW w:w="709" w:type="dxa"/>
          </w:tcPr>
          <w:p w14:paraId="4A31E40F"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lastRenderedPageBreak/>
              <w:t>4</w:t>
            </w:r>
          </w:p>
        </w:tc>
        <w:tc>
          <w:tcPr>
            <w:tcW w:w="7972" w:type="dxa"/>
          </w:tcPr>
          <w:p w14:paraId="7706FF0B" w14:textId="77777777" w:rsidR="0011212A" w:rsidRPr="00C8577C" w:rsidRDefault="0011212A" w:rsidP="00C8577C">
            <w:pPr>
              <w:spacing w:after="0" w:line="240" w:lineRule="auto"/>
              <w:jc w:val="both"/>
              <w:rPr>
                <w:rFonts w:ascii="Times New Roman" w:hAnsi="Times New Roman"/>
                <w:sz w:val="24"/>
                <w:szCs w:val="24"/>
              </w:rPr>
            </w:pPr>
            <w:r w:rsidRPr="00C8577C">
              <w:rPr>
                <w:rFonts w:ascii="Times New Roman" w:hAnsi="Times New Roman"/>
                <w:sz w:val="24"/>
                <w:szCs w:val="24"/>
              </w:rPr>
              <w:t xml:space="preserve">For a series R-L Circuit V=50V, R=15 Ω, and L=20 </w:t>
            </w:r>
            <w:proofErr w:type="spellStart"/>
            <w:r w:rsidRPr="00C8577C">
              <w:rPr>
                <w:rFonts w:ascii="Times New Roman" w:hAnsi="Times New Roman"/>
                <w:sz w:val="24"/>
                <w:szCs w:val="24"/>
              </w:rPr>
              <w:t>mH</w:t>
            </w:r>
            <w:proofErr w:type="spellEnd"/>
            <w:r w:rsidRPr="00C8577C">
              <w:rPr>
                <w:rFonts w:ascii="Times New Roman" w:hAnsi="Times New Roman"/>
                <w:sz w:val="24"/>
                <w:szCs w:val="24"/>
              </w:rPr>
              <w:t>. At t=0, the switch is closed. Determine the current response in the circuit and show the voltages across the resistance and inductance.</w:t>
            </w:r>
          </w:p>
        </w:tc>
        <w:tc>
          <w:tcPr>
            <w:tcW w:w="709" w:type="dxa"/>
          </w:tcPr>
          <w:p w14:paraId="627342E7"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10M</w:t>
            </w:r>
          </w:p>
        </w:tc>
        <w:tc>
          <w:tcPr>
            <w:tcW w:w="805" w:type="dxa"/>
          </w:tcPr>
          <w:p w14:paraId="7ADA8622"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CO-2</w:t>
            </w:r>
          </w:p>
        </w:tc>
        <w:tc>
          <w:tcPr>
            <w:tcW w:w="806" w:type="dxa"/>
          </w:tcPr>
          <w:p w14:paraId="2C58CDF9"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0121E43C" w14:textId="77777777" w:rsidTr="00DA566D">
        <w:tc>
          <w:tcPr>
            <w:tcW w:w="10997" w:type="dxa"/>
            <w:gridSpan w:val="5"/>
          </w:tcPr>
          <w:p w14:paraId="4151FB49" w14:textId="77777777"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UNIT-III</w:t>
            </w:r>
          </w:p>
        </w:tc>
      </w:tr>
      <w:tr w:rsidR="0011212A" w:rsidRPr="00C8577C" w14:paraId="64F18DC2" w14:textId="77777777" w:rsidTr="00DA566D">
        <w:tc>
          <w:tcPr>
            <w:tcW w:w="709" w:type="dxa"/>
          </w:tcPr>
          <w:p w14:paraId="0C3D7491"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5</w:t>
            </w:r>
          </w:p>
        </w:tc>
        <w:tc>
          <w:tcPr>
            <w:tcW w:w="7972" w:type="dxa"/>
          </w:tcPr>
          <w:p w14:paraId="2CAD9CF2" w14:textId="77777777" w:rsidR="0011212A" w:rsidRPr="00C8577C" w:rsidRDefault="0011212A" w:rsidP="00C8577C">
            <w:pPr>
              <w:pStyle w:val="ListParagraph"/>
              <w:numPr>
                <w:ilvl w:val="0"/>
                <w:numId w:val="5"/>
              </w:numPr>
              <w:spacing w:after="0" w:line="240" w:lineRule="auto"/>
              <w:ind w:left="360"/>
              <w:contextualSpacing w:val="0"/>
              <w:jc w:val="both"/>
              <w:rPr>
                <w:rFonts w:ascii="Times New Roman" w:hAnsi="Times New Roman"/>
                <w:sz w:val="24"/>
                <w:szCs w:val="24"/>
              </w:rPr>
            </w:pPr>
            <w:r w:rsidRPr="00C8577C">
              <w:rPr>
                <w:rFonts w:ascii="Times New Roman" w:hAnsi="Times New Roman"/>
                <w:sz w:val="24"/>
                <w:szCs w:val="24"/>
              </w:rPr>
              <w:t>Explain the properties of the driving point impedance of a passive RLC network.</w:t>
            </w:r>
          </w:p>
        </w:tc>
        <w:tc>
          <w:tcPr>
            <w:tcW w:w="709" w:type="dxa"/>
          </w:tcPr>
          <w:p w14:paraId="1B6AACB9"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6670E4E6"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06" w:type="dxa"/>
          </w:tcPr>
          <w:p w14:paraId="140A29C8"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0F905434" w14:textId="77777777" w:rsidTr="00DA566D">
        <w:tc>
          <w:tcPr>
            <w:tcW w:w="709" w:type="dxa"/>
          </w:tcPr>
          <w:p w14:paraId="21D83CD8" w14:textId="77777777" w:rsidR="0011212A" w:rsidRPr="00C8577C" w:rsidRDefault="0011212A" w:rsidP="00C8577C">
            <w:pPr>
              <w:spacing w:after="0" w:line="240" w:lineRule="auto"/>
              <w:jc w:val="center"/>
              <w:rPr>
                <w:rFonts w:ascii="Times New Roman" w:hAnsi="Times New Roman"/>
                <w:sz w:val="24"/>
                <w:szCs w:val="24"/>
              </w:rPr>
            </w:pPr>
          </w:p>
        </w:tc>
        <w:tc>
          <w:tcPr>
            <w:tcW w:w="7972" w:type="dxa"/>
          </w:tcPr>
          <w:p w14:paraId="7FA2FD7C" w14:textId="49A21CC0" w:rsidR="0011212A" w:rsidRDefault="0011212A" w:rsidP="00C8577C">
            <w:pPr>
              <w:pStyle w:val="NormalWeb"/>
              <w:numPr>
                <w:ilvl w:val="0"/>
                <w:numId w:val="5"/>
              </w:numPr>
              <w:spacing w:before="0" w:beforeAutospacing="0" w:after="0" w:afterAutospacing="0"/>
              <w:ind w:left="360"/>
              <w:jc w:val="both"/>
            </w:pPr>
            <w:r w:rsidRPr="00C8577C">
              <w:t>For the series RLC network having (R = 10Ω), (L = 2H), and (C=0.05F):</w:t>
            </w:r>
          </w:p>
          <w:p w14:paraId="2AE38824" w14:textId="0DDDCBDE" w:rsidR="0011212A" w:rsidRDefault="0011212A" w:rsidP="00C8577C">
            <w:pPr>
              <w:pStyle w:val="NormalWeb"/>
              <w:numPr>
                <w:ilvl w:val="0"/>
                <w:numId w:val="6"/>
              </w:numPr>
              <w:spacing w:before="0" w:beforeAutospacing="0" w:after="0" w:afterAutospacing="0"/>
              <w:ind w:left="961"/>
              <w:jc w:val="both"/>
            </w:pPr>
            <w:r w:rsidRPr="00C8577C">
              <w:t>Derive the driving-point impedance function (Z(s)).</w:t>
            </w:r>
          </w:p>
          <w:p w14:paraId="3803A0D9" w14:textId="09E9FE6E" w:rsidR="00C8577C" w:rsidRDefault="00C8577C" w:rsidP="00C8577C">
            <w:pPr>
              <w:pStyle w:val="NormalWeb"/>
              <w:numPr>
                <w:ilvl w:val="0"/>
                <w:numId w:val="6"/>
              </w:numPr>
              <w:spacing w:before="0" w:beforeAutospacing="0" w:after="0" w:afterAutospacing="0"/>
              <w:ind w:left="961"/>
              <w:jc w:val="both"/>
            </w:pPr>
            <w:r w:rsidRPr="00C8577C">
              <w:t>Determine the poles and zeros of the network function.</w:t>
            </w:r>
          </w:p>
          <w:p w14:paraId="44B96690" w14:textId="0BB43F58" w:rsidR="0011212A" w:rsidRPr="00C8577C" w:rsidRDefault="00C8577C" w:rsidP="00C8577C">
            <w:pPr>
              <w:pStyle w:val="NormalWeb"/>
              <w:numPr>
                <w:ilvl w:val="0"/>
                <w:numId w:val="6"/>
              </w:numPr>
              <w:spacing w:before="0" w:beforeAutospacing="0" w:after="0" w:afterAutospacing="0"/>
              <w:ind w:left="961"/>
              <w:jc w:val="both"/>
            </w:pPr>
            <w:r w:rsidRPr="00C8577C">
              <w:t>Comment on the nature of the poles and the stability of the network.</w:t>
            </w:r>
          </w:p>
        </w:tc>
        <w:tc>
          <w:tcPr>
            <w:tcW w:w="709" w:type="dxa"/>
          </w:tcPr>
          <w:p w14:paraId="17A077A9"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021B3D9A"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06" w:type="dxa"/>
          </w:tcPr>
          <w:p w14:paraId="6A17010E"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6D185305" w14:textId="77777777" w:rsidTr="00DA566D">
        <w:tc>
          <w:tcPr>
            <w:tcW w:w="10997" w:type="dxa"/>
            <w:gridSpan w:val="5"/>
          </w:tcPr>
          <w:p w14:paraId="2EFAF867" w14:textId="77777777"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OR</w:t>
            </w:r>
          </w:p>
        </w:tc>
      </w:tr>
      <w:tr w:rsidR="0011212A" w:rsidRPr="00C8577C" w14:paraId="62B0C015" w14:textId="77777777" w:rsidTr="00DA566D">
        <w:trPr>
          <w:trHeight w:val="70"/>
        </w:trPr>
        <w:tc>
          <w:tcPr>
            <w:tcW w:w="709" w:type="dxa"/>
          </w:tcPr>
          <w:p w14:paraId="5935CB38"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6</w:t>
            </w:r>
          </w:p>
        </w:tc>
        <w:tc>
          <w:tcPr>
            <w:tcW w:w="7972" w:type="dxa"/>
          </w:tcPr>
          <w:p w14:paraId="7FC20C77" w14:textId="77777777" w:rsidR="0011212A" w:rsidRPr="00C8577C" w:rsidRDefault="0011212A" w:rsidP="00C8577C">
            <w:pPr>
              <w:autoSpaceDE w:val="0"/>
              <w:autoSpaceDN w:val="0"/>
              <w:adjustRightInd w:val="0"/>
              <w:spacing w:after="0" w:line="240" w:lineRule="auto"/>
              <w:rPr>
                <w:rFonts w:ascii="Times New Roman" w:hAnsi="Times New Roman"/>
                <w:sz w:val="24"/>
                <w:szCs w:val="24"/>
                <w:lang w:val="en-IN" w:eastAsia="en-IN"/>
              </w:rPr>
            </w:pPr>
            <w:r w:rsidRPr="00C8577C">
              <w:rPr>
                <w:rFonts w:ascii="Times New Roman" w:hAnsi="Times New Roman"/>
                <w:sz w:val="24"/>
                <w:szCs w:val="24"/>
                <w:lang w:val="en-IN" w:eastAsia="en-IN"/>
              </w:rPr>
              <w:t>The voltage V(s) of a network is given by</w:t>
            </w:r>
          </w:p>
          <w:p w14:paraId="52652B5D" w14:textId="77777777" w:rsidR="0011212A" w:rsidRPr="00C8577C" w:rsidRDefault="0011212A" w:rsidP="00C8577C">
            <w:pPr>
              <w:spacing w:after="0" w:line="240" w:lineRule="auto"/>
              <w:rPr>
                <w:rFonts w:ascii="Times New Roman" w:hAnsi="Times New Roman"/>
                <w:sz w:val="24"/>
                <w:szCs w:val="24"/>
                <w:lang w:val="en-IN" w:eastAsia="en-IN"/>
              </w:rPr>
            </w:pPr>
            <m:oMathPara>
              <m:oMath>
                <m:r>
                  <w:rPr>
                    <w:rFonts w:ascii="Cambria Math" w:hAnsi="Cambria Math"/>
                    <w:sz w:val="24"/>
                    <w:szCs w:val="24"/>
                    <w:lang w:val="en-IN" w:eastAsia="en-IN"/>
                  </w:rPr>
                  <m:t>V</m:t>
                </m:r>
                <m:d>
                  <m:dPr>
                    <m:ctrlPr>
                      <w:rPr>
                        <w:rFonts w:ascii="Cambria Math" w:hAnsi="Cambria Math"/>
                        <w:sz w:val="24"/>
                        <w:szCs w:val="24"/>
                        <w:lang w:val="en-IN" w:eastAsia="en-IN"/>
                      </w:rPr>
                    </m:ctrlPr>
                  </m:dPr>
                  <m:e>
                    <m:r>
                      <w:rPr>
                        <w:rFonts w:ascii="Cambria Math" w:hAnsi="Cambria Math"/>
                        <w:sz w:val="24"/>
                        <w:szCs w:val="24"/>
                        <w:lang w:val="en-IN" w:eastAsia="en-IN"/>
                      </w:rPr>
                      <m:t>s</m:t>
                    </m:r>
                  </m:e>
                </m:d>
                <m:r>
                  <m:rPr>
                    <m:sty m:val="p"/>
                  </m:rPr>
                  <w:rPr>
                    <w:rFonts w:ascii="Cambria Math" w:hAnsi="Cambria Math"/>
                    <w:sz w:val="24"/>
                    <w:szCs w:val="24"/>
                    <w:lang w:val="en-IN" w:eastAsia="en-IN"/>
                  </w:rPr>
                  <m:t>=</m:t>
                </m:r>
                <m:f>
                  <m:fPr>
                    <m:ctrlPr>
                      <w:rPr>
                        <w:rFonts w:ascii="Cambria Math" w:hAnsi="Cambria Math"/>
                        <w:sz w:val="24"/>
                        <w:szCs w:val="24"/>
                        <w:lang w:val="en-IN" w:eastAsia="en-IN"/>
                      </w:rPr>
                    </m:ctrlPr>
                  </m:fPr>
                  <m:num>
                    <m:r>
                      <m:rPr>
                        <m:sty m:val="p"/>
                      </m:rPr>
                      <w:rPr>
                        <w:rFonts w:ascii="Cambria Math" w:hAnsi="Cambria Math"/>
                        <w:sz w:val="24"/>
                        <w:szCs w:val="24"/>
                        <w:lang w:val="en-IN" w:eastAsia="en-IN"/>
                      </w:rPr>
                      <m:t>3</m:t>
                    </m:r>
                    <m:r>
                      <w:rPr>
                        <w:rFonts w:ascii="Cambria Math" w:hAnsi="Cambria Math"/>
                        <w:sz w:val="24"/>
                        <w:szCs w:val="24"/>
                        <w:lang w:val="en-IN" w:eastAsia="en-IN"/>
                      </w:rPr>
                      <m:t>s</m:t>
                    </m:r>
                  </m:num>
                  <m:den>
                    <m:r>
                      <m:rPr>
                        <m:sty m:val="p"/>
                      </m:rPr>
                      <w:rPr>
                        <w:rFonts w:ascii="Cambria Math" w:hAnsi="Cambria Math"/>
                        <w:sz w:val="24"/>
                        <w:szCs w:val="24"/>
                        <w:lang w:val="en-IN" w:eastAsia="en-IN"/>
                      </w:rPr>
                      <m:t>(</m:t>
                    </m:r>
                    <m:r>
                      <w:rPr>
                        <w:rFonts w:ascii="Cambria Math" w:hAnsi="Cambria Math"/>
                        <w:sz w:val="24"/>
                        <w:szCs w:val="24"/>
                        <w:lang w:val="en-IN" w:eastAsia="en-IN"/>
                      </w:rPr>
                      <m:t>s</m:t>
                    </m:r>
                    <m:r>
                      <m:rPr>
                        <m:sty m:val="p"/>
                      </m:rPr>
                      <w:rPr>
                        <w:rFonts w:ascii="Cambria Math" w:hAnsi="Cambria Math"/>
                        <w:sz w:val="24"/>
                        <w:szCs w:val="24"/>
                        <w:lang w:val="en-IN" w:eastAsia="en-IN"/>
                      </w:rPr>
                      <m:t>+2)(</m:t>
                    </m:r>
                    <m:sSup>
                      <m:sSupPr>
                        <m:ctrlPr>
                          <w:rPr>
                            <w:rFonts w:ascii="Cambria Math" w:hAnsi="Cambria Math"/>
                            <w:sz w:val="24"/>
                            <w:szCs w:val="24"/>
                            <w:lang w:val="en-IN" w:eastAsia="en-IN"/>
                          </w:rPr>
                        </m:ctrlPr>
                      </m:sSupPr>
                      <m:e>
                        <m:r>
                          <w:rPr>
                            <w:rFonts w:ascii="Cambria Math" w:hAnsi="Cambria Math"/>
                            <w:sz w:val="24"/>
                            <w:szCs w:val="24"/>
                            <w:lang w:val="en-IN" w:eastAsia="en-IN"/>
                          </w:rPr>
                          <m:t>s</m:t>
                        </m:r>
                      </m:e>
                      <m:sup>
                        <m:r>
                          <m:rPr>
                            <m:sty m:val="p"/>
                          </m:rPr>
                          <w:rPr>
                            <w:rFonts w:ascii="Cambria Math" w:hAnsi="Cambria Math"/>
                            <w:sz w:val="24"/>
                            <w:szCs w:val="24"/>
                            <w:lang w:val="en-IN" w:eastAsia="en-IN"/>
                          </w:rPr>
                          <m:t>2</m:t>
                        </m:r>
                      </m:sup>
                    </m:sSup>
                    <m:r>
                      <m:rPr>
                        <m:sty m:val="p"/>
                      </m:rPr>
                      <w:rPr>
                        <w:rFonts w:ascii="Cambria Math" w:hAnsi="Cambria Math"/>
                        <w:sz w:val="24"/>
                        <w:szCs w:val="24"/>
                        <w:lang w:val="en-IN" w:eastAsia="en-IN"/>
                      </w:rPr>
                      <m:t>+2</m:t>
                    </m:r>
                    <m:r>
                      <w:rPr>
                        <w:rFonts w:ascii="Cambria Math" w:hAnsi="Cambria Math"/>
                        <w:sz w:val="24"/>
                        <w:szCs w:val="24"/>
                        <w:lang w:val="en-IN" w:eastAsia="en-IN"/>
                      </w:rPr>
                      <m:t>s</m:t>
                    </m:r>
                    <m:r>
                      <m:rPr>
                        <m:sty m:val="p"/>
                      </m:rPr>
                      <w:rPr>
                        <w:rFonts w:ascii="Cambria Math" w:hAnsi="Cambria Math"/>
                        <w:sz w:val="24"/>
                        <w:szCs w:val="24"/>
                        <w:lang w:val="en-IN" w:eastAsia="en-IN"/>
                      </w:rPr>
                      <m:t>+2)</m:t>
                    </m:r>
                  </m:den>
                </m:f>
              </m:oMath>
            </m:oMathPara>
          </w:p>
          <w:p w14:paraId="0E3D6BA0"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lang w:val="en-IN" w:eastAsia="en-IN"/>
              </w:rPr>
              <w:t>Plot its pole-zero diagram and hence obtain v (t).</w:t>
            </w:r>
          </w:p>
        </w:tc>
        <w:tc>
          <w:tcPr>
            <w:tcW w:w="709" w:type="dxa"/>
          </w:tcPr>
          <w:p w14:paraId="65568E9F"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10M</w:t>
            </w:r>
          </w:p>
        </w:tc>
        <w:tc>
          <w:tcPr>
            <w:tcW w:w="805" w:type="dxa"/>
          </w:tcPr>
          <w:p w14:paraId="44AA5E20"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06" w:type="dxa"/>
          </w:tcPr>
          <w:p w14:paraId="56E9CED6"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0B32460D" w14:textId="77777777" w:rsidTr="00DA566D">
        <w:tc>
          <w:tcPr>
            <w:tcW w:w="10997" w:type="dxa"/>
            <w:gridSpan w:val="5"/>
          </w:tcPr>
          <w:p w14:paraId="2F98A0DE" w14:textId="77777777" w:rsidR="007E5A4C" w:rsidRDefault="007E5A4C" w:rsidP="00C8577C">
            <w:pPr>
              <w:spacing w:after="0" w:line="240" w:lineRule="auto"/>
              <w:jc w:val="center"/>
              <w:rPr>
                <w:rFonts w:ascii="Times New Roman" w:hAnsi="Times New Roman"/>
                <w:b/>
                <w:bCs/>
                <w:sz w:val="24"/>
                <w:szCs w:val="24"/>
              </w:rPr>
            </w:pPr>
          </w:p>
          <w:p w14:paraId="31C5C563" w14:textId="7A15C0F6"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UNIT-IV</w:t>
            </w:r>
          </w:p>
        </w:tc>
      </w:tr>
      <w:tr w:rsidR="0011212A" w:rsidRPr="00C8577C" w14:paraId="325858EC" w14:textId="77777777" w:rsidTr="00DA566D">
        <w:tc>
          <w:tcPr>
            <w:tcW w:w="709" w:type="dxa"/>
          </w:tcPr>
          <w:p w14:paraId="22B62775"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7</w:t>
            </w:r>
          </w:p>
        </w:tc>
        <w:tc>
          <w:tcPr>
            <w:tcW w:w="7972" w:type="dxa"/>
          </w:tcPr>
          <w:p w14:paraId="411478F6" w14:textId="6F7DBF8A" w:rsidR="0011212A" w:rsidRPr="00C8577C" w:rsidRDefault="0011212A" w:rsidP="00C8577C">
            <w:pPr>
              <w:pStyle w:val="ListParagraph"/>
              <w:numPr>
                <w:ilvl w:val="0"/>
                <w:numId w:val="7"/>
              </w:numPr>
              <w:spacing w:after="0" w:line="240" w:lineRule="auto"/>
              <w:ind w:left="360"/>
              <w:jc w:val="both"/>
              <w:rPr>
                <w:rFonts w:ascii="Times New Roman" w:hAnsi="Times New Roman"/>
                <w:sz w:val="24"/>
                <w:szCs w:val="24"/>
              </w:rPr>
            </w:pPr>
            <w:r w:rsidRPr="00C8577C">
              <w:rPr>
                <w:rFonts w:ascii="Times New Roman" w:hAnsi="Times New Roman"/>
                <w:sz w:val="24"/>
                <w:szCs w:val="24"/>
              </w:rPr>
              <w:t>Find the transmission parameters for the circuit shown below?</w:t>
            </w:r>
          </w:p>
          <w:p w14:paraId="49715DD1"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noProof/>
                <w:sz w:val="24"/>
                <w:szCs w:val="24"/>
                <w:lang w:val="en-IN" w:eastAsia="en-IN"/>
              </w:rPr>
              <w:drawing>
                <wp:inline distT="0" distB="0" distL="0" distR="0" wp14:anchorId="3C7ED620" wp14:editId="3B01E333">
                  <wp:extent cx="1760220" cy="1075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9000"/>
                                    </a14:imgEffect>
                                  </a14:imgLayer>
                                </a14:imgProps>
                              </a:ext>
                            </a:extLst>
                          </a:blip>
                          <a:stretch>
                            <a:fillRect/>
                          </a:stretch>
                        </pic:blipFill>
                        <pic:spPr>
                          <a:xfrm>
                            <a:off x="0" y="0"/>
                            <a:ext cx="1808515" cy="1105204"/>
                          </a:xfrm>
                          <a:prstGeom prst="rect">
                            <a:avLst/>
                          </a:prstGeom>
                        </pic:spPr>
                      </pic:pic>
                    </a:graphicData>
                  </a:graphic>
                </wp:inline>
              </w:drawing>
            </w:r>
          </w:p>
        </w:tc>
        <w:tc>
          <w:tcPr>
            <w:tcW w:w="709" w:type="dxa"/>
          </w:tcPr>
          <w:p w14:paraId="1D28FCB6"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4873872B"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06" w:type="dxa"/>
          </w:tcPr>
          <w:p w14:paraId="1315472E"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01896DFF" w14:textId="77777777" w:rsidTr="00DA566D">
        <w:tc>
          <w:tcPr>
            <w:tcW w:w="709" w:type="dxa"/>
          </w:tcPr>
          <w:p w14:paraId="02582BD5" w14:textId="77777777" w:rsidR="0011212A" w:rsidRPr="00C8577C" w:rsidRDefault="0011212A" w:rsidP="00C8577C">
            <w:pPr>
              <w:spacing w:after="0" w:line="240" w:lineRule="auto"/>
              <w:jc w:val="center"/>
              <w:rPr>
                <w:rFonts w:ascii="Times New Roman" w:hAnsi="Times New Roman"/>
                <w:sz w:val="24"/>
                <w:szCs w:val="24"/>
              </w:rPr>
            </w:pPr>
          </w:p>
        </w:tc>
        <w:tc>
          <w:tcPr>
            <w:tcW w:w="7972" w:type="dxa"/>
          </w:tcPr>
          <w:p w14:paraId="0B96328B" w14:textId="1973F8AD" w:rsidR="0011212A" w:rsidRPr="00C8577C" w:rsidRDefault="0011212A" w:rsidP="00C8577C">
            <w:pPr>
              <w:pStyle w:val="ListParagraph"/>
              <w:numPr>
                <w:ilvl w:val="0"/>
                <w:numId w:val="7"/>
              </w:numPr>
              <w:spacing w:after="0" w:line="240" w:lineRule="auto"/>
              <w:ind w:left="360"/>
              <w:rPr>
                <w:rFonts w:ascii="Times New Roman" w:hAnsi="Times New Roman"/>
                <w:sz w:val="24"/>
                <w:szCs w:val="24"/>
              </w:rPr>
            </w:pPr>
            <w:r w:rsidRPr="00C8577C">
              <w:rPr>
                <w:rFonts w:ascii="Times New Roman" w:hAnsi="Times New Roman"/>
                <w:sz w:val="24"/>
                <w:szCs w:val="24"/>
              </w:rPr>
              <w:t>Express Z parameters in terms of Y parameters.</w:t>
            </w:r>
          </w:p>
        </w:tc>
        <w:tc>
          <w:tcPr>
            <w:tcW w:w="709" w:type="dxa"/>
          </w:tcPr>
          <w:p w14:paraId="1C1DBFC3"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3C526E54"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06" w:type="dxa"/>
          </w:tcPr>
          <w:p w14:paraId="415F5695"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06E595A5" w14:textId="77777777" w:rsidTr="00DA566D">
        <w:tc>
          <w:tcPr>
            <w:tcW w:w="10997" w:type="dxa"/>
            <w:gridSpan w:val="5"/>
          </w:tcPr>
          <w:p w14:paraId="104D7747" w14:textId="77777777"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OR</w:t>
            </w:r>
          </w:p>
        </w:tc>
      </w:tr>
      <w:tr w:rsidR="0011212A" w:rsidRPr="00C8577C" w14:paraId="39F7E072" w14:textId="77777777" w:rsidTr="00DA566D">
        <w:tc>
          <w:tcPr>
            <w:tcW w:w="709" w:type="dxa"/>
          </w:tcPr>
          <w:p w14:paraId="30AA986C"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8</w:t>
            </w:r>
          </w:p>
        </w:tc>
        <w:tc>
          <w:tcPr>
            <w:tcW w:w="7972" w:type="dxa"/>
          </w:tcPr>
          <w:p w14:paraId="1BA62F48" w14:textId="77777777" w:rsidR="0011212A" w:rsidRPr="00C8577C" w:rsidRDefault="0011212A" w:rsidP="00C8577C">
            <w:pPr>
              <w:autoSpaceDE w:val="0"/>
              <w:autoSpaceDN w:val="0"/>
              <w:adjustRightInd w:val="0"/>
              <w:spacing w:after="0" w:line="240" w:lineRule="auto"/>
              <w:jc w:val="both"/>
              <w:rPr>
                <w:rFonts w:ascii="Times New Roman" w:hAnsi="Times New Roman"/>
                <w:sz w:val="24"/>
                <w:szCs w:val="24"/>
              </w:rPr>
            </w:pPr>
            <w:r w:rsidRPr="00C8577C">
              <w:rPr>
                <w:rFonts w:ascii="Times New Roman" w:hAnsi="Times New Roman"/>
                <w:sz w:val="24"/>
                <w:szCs w:val="24"/>
              </w:rPr>
              <w:t>Determine Y-parameters using interconnection of two-port networks for the network shown in figure below</w:t>
            </w:r>
          </w:p>
          <w:p w14:paraId="5170964A" w14:textId="77777777" w:rsidR="0011212A" w:rsidRPr="00C8577C" w:rsidRDefault="0011212A" w:rsidP="00C8577C">
            <w:pPr>
              <w:autoSpaceDE w:val="0"/>
              <w:autoSpaceDN w:val="0"/>
              <w:adjustRightInd w:val="0"/>
              <w:spacing w:after="0" w:line="240" w:lineRule="auto"/>
              <w:jc w:val="center"/>
              <w:rPr>
                <w:rFonts w:ascii="Times New Roman" w:hAnsi="Times New Roman"/>
                <w:sz w:val="24"/>
                <w:szCs w:val="24"/>
              </w:rPr>
            </w:pPr>
            <w:r w:rsidRPr="00C8577C">
              <w:rPr>
                <w:rFonts w:ascii="Times New Roman" w:hAnsi="Times New Roman"/>
                <w:noProof/>
                <w:sz w:val="24"/>
                <w:szCs w:val="24"/>
                <w:lang w:val="en-IN" w:eastAsia="en-IN"/>
              </w:rPr>
              <w:drawing>
                <wp:inline distT="0" distB="0" distL="0" distR="0" wp14:anchorId="5C37E24C" wp14:editId="2A3CD074">
                  <wp:extent cx="2491740" cy="124638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BEBA8EAE-BF5A-486C-A8C5-ECC9F3942E4B}">
                                <a14:imgProps xmlns:a14="http://schemas.microsoft.com/office/drawing/2010/main">
                                  <a14:imgLayer r:embed="rId14">
                                    <a14:imgEffect>
                                      <a14:sharpenSoften amount="46000"/>
                                    </a14:imgEffect>
                                  </a14:imgLayer>
                                </a14:imgProps>
                              </a:ext>
                            </a:extLst>
                          </a:blip>
                          <a:srcRect t="4315"/>
                          <a:stretch/>
                        </pic:blipFill>
                        <pic:spPr bwMode="auto">
                          <a:xfrm>
                            <a:off x="0" y="0"/>
                            <a:ext cx="2561684" cy="1281369"/>
                          </a:xfrm>
                          <a:prstGeom prst="rect">
                            <a:avLst/>
                          </a:prstGeom>
                          <a:ln>
                            <a:noFill/>
                          </a:ln>
                          <a:extLst>
                            <a:ext uri="{53640926-AAD7-44D8-BBD7-CCE9431645EC}">
                              <a14:shadowObscured xmlns:a14="http://schemas.microsoft.com/office/drawing/2010/main"/>
                            </a:ext>
                          </a:extLst>
                        </pic:spPr>
                      </pic:pic>
                    </a:graphicData>
                  </a:graphic>
                </wp:inline>
              </w:drawing>
            </w:r>
          </w:p>
        </w:tc>
        <w:tc>
          <w:tcPr>
            <w:tcW w:w="709" w:type="dxa"/>
          </w:tcPr>
          <w:p w14:paraId="67426EC2"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10M</w:t>
            </w:r>
          </w:p>
        </w:tc>
        <w:tc>
          <w:tcPr>
            <w:tcW w:w="805" w:type="dxa"/>
          </w:tcPr>
          <w:p w14:paraId="7A9FF0C6"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CO-3</w:t>
            </w:r>
          </w:p>
        </w:tc>
        <w:tc>
          <w:tcPr>
            <w:tcW w:w="806" w:type="dxa"/>
          </w:tcPr>
          <w:p w14:paraId="64E4D623"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r w:rsidR="0011212A" w:rsidRPr="00C8577C" w14:paraId="091371F0" w14:textId="77777777" w:rsidTr="00DA566D">
        <w:tc>
          <w:tcPr>
            <w:tcW w:w="10997" w:type="dxa"/>
            <w:gridSpan w:val="5"/>
          </w:tcPr>
          <w:p w14:paraId="3F082191" w14:textId="77777777" w:rsidR="007E5A4C" w:rsidRDefault="007E5A4C" w:rsidP="00C8577C">
            <w:pPr>
              <w:spacing w:after="0" w:line="240" w:lineRule="auto"/>
              <w:jc w:val="center"/>
              <w:rPr>
                <w:rFonts w:ascii="Times New Roman" w:hAnsi="Times New Roman"/>
                <w:b/>
                <w:bCs/>
                <w:sz w:val="24"/>
                <w:szCs w:val="24"/>
              </w:rPr>
            </w:pPr>
          </w:p>
          <w:p w14:paraId="756A462F" w14:textId="0D603619"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UNIT-V</w:t>
            </w:r>
          </w:p>
        </w:tc>
      </w:tr>
      <w:tr w:rsidR="0011212A" w:rsidRPr="00C8577C" w14:paraId="0FE1ADD8" w14:textId="77777777" w:rsidTr="00DA566D">
        <w:trPr>
          <w:trHeight w:val="123"/>
        </w:trPr>
        <w:tc>
          <w:tcPr>
            <w:tcW w:w="709" w:type="dxa"/>
          </w:tcPr>
          <w:p w14:paraId="4A06B737"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9</w:t>
            </w:r>
          </w:p>
        </w:tc>
        <w:tc>
          <w:tcPr>
            <w:tcW w:w="7972" w:type="dxa"/>
          </w:tcPr>
          <w:p w14:paraId="7EAF8734" w14:textId="77777777" w:rsidR="0011212A" w:rsidRPr="00C8577C" w:rsidRDefault="0011212A" w:rsidP="00C8577C">
            <w:pPr>
              <w:pStyle w:val="ListParagraph"/>
              <w:numPr>
                <w:ilvl w:val="0"/>
                <w:numId w:val="2"/>
              </w:numPr>
              <w:spacing w:after="0" w:line="240" w:lineRule="auto"/>
              <w:ind w:left="360"/>
              <w:contextualSpacing w:val="0"/>
              <w:jc w:val="both"/>
              <w:rPr>
                <w:rFonts w:ascii="Times New Roman" w:hAnsi="Times New Roman"/>
                <w:sz w:val="24"/>
                <w:szCs w:val="24"/>
              </w:rPr>
            </w:pPr>
            <w:r w:rsidRPr="00C8577C">
              <w:rPr>
                <w:rFonts w:ascii="Times New Roman" w:hAnsi="Times New Roman"/>
                <w:sz w:val="24"/>
                <w:szCs w:val="24"/>
              </w:rPr>
              <w:t>Define constant-k filters. Derive the expression for the cut-off frequency of a constant-k low-pass filter.</w:t>
            </w:r>
          </w:p>
        </w:tc>
        <w:tc>
          <w:tcPr>
            <w:tcW w:w="709" w:type="dxa"/>
          </w:tcPr>
          <w:p w14:paraId="2EE2C802"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4D1FC0C7"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CO-4</w:t>
            </w:r>
          </w:p>
        </w:tc>
        <w:tc>
          <w:tcPr>
            <w:tcW w:w="806" w:type="dxa"/>
          </w:tcPr>
          <w:p w14:paraId="56337A24"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21F9DAD1" w14:textId="77777777" w:rsidTr="00DA566D">
        <w:tc>
          <w:tcPr>
            <w:tcW w:w="709" w:type="dxa"/>
          </w:tcPr>
          <w:p w14:paraId="5FD6E71F" w14:textId="77777777" w:rsidR="0011212A" w:rsidRPr="00C8577C" w:rsidRDefault="0011212A" w:rsidP="00C8577C">
            <w:pPr>
              <w:spacing w:after="0" w:line="240" w:lineRule="auto"/>
              <w:jc w:val="center"/>
              <w:rPr>
                <w:rFonts w:ascii="Times New Roman" w:hAnsi="Times New Roman"/>
                <w:sz w:val="24"/>
                <w:szCs w:val="24"/>
              </w:rPr>
            </w:pPr>
          </w:p>
        </w:tc>
        <w:tc>
          <w:tcPr>
            <w:tcW w:w="7972" w:type="dxa"/>
          </w:tcPr>
          <w:p w14:paraId="526D7E2E" w14:textId="77777777" w:rsidR="0011212A" w:rsidRPr="00C8577C" w:rsidRDefault="0011212A" w:rsidP="00C8577C">
            <w:pPr>
              <w:pStyle w:val="ListParagraph"/>
              <w:numPr>
                <w:ilvl w:val="0"/>
                <w:numId w:val="2"/>
              </w:numPr>
              <w:spacing w:after="0" w:line="240" w:lineRule="auto"/>
              <w:ind w:left="360"/>
              <w:contextualSpacing w:val="0"/>
              <w:jc w:val="both"/>
              <w:rPr>
                <w:rFonts w:ascii="Times New Roman" w:hAnsi="Times New Roman"/>
                <w:sz w:val="24"/>
                <w:szCs w:val="24"/>
              </w:rPr>
            </w:pPr>
            <w:r w:rsidRPr="00C8577C">
              <w:rPr>
                <w:rFonts w:ascii="Times New Roman" w:hAnsi="Times New Roman"/>
                <w:sz w:val="24"/>
                <w:szCs w:val="24"/>
              </w:rPr>
              <w:t>Explain the classification of filters. Describe the characteristics of low-pass, high-pass, band-pass, and band-elimination filters with suitable frequency response sketches.</w:t>
            </w:r>
          </w:p>
        </w:tc>
        <w:tc>
          <w:tcPr>
            <w:tcW w:w="709" w:type="dxa"/>
          </w:tcPr>
          <w:p w14:paraId="4D8E9675"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5M</w:t>
            </w:r>
          </w:p>
        </w:tc>
        <w:tc>
          <w:tcPr>
            <w:tcW w:w="805" w:type="dxa"/>
          </w:tcPr>
          <w:p w14:paraId="722EE7FC"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CO-4</w:t>
            </w:r>
          </w:p>
        </w:tc>
        <w:tc>
          <w:tcPr>
            <w:tcW w:w="806" w:type="dxa"/>
          </w:tcPr>
          <w:p w14:paraId="0C869474"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BL-2</w:t>
            </w:r>
          </w:p>
        </w:tc>
      </w:tr>
      <w:tr w:rsidR="0011212A" w:rsidRPr="00C8577C" w14:paraId="4FF2AE2E" w14:textId="77777777" w:rsidTr="00DA566D">
        <w:tc>
          <w:tcPr>
            <w:tcW w:w="10997" w:type="dxa"/>
            <w:gridSpan w:val="5"/>
          </w:tcPr>
          <w:p w14:paraId="094C5201" w14:textId="77777777" w:rsidR="0011212A" w:rsidRPr="00C8577C" w:rsidRDefault="0011212A" w:rsidP="00C8577C">
            <w:pPr>
              <w:spacing w:after="0" w:line="240" w:lineRule="auto"/>
              <w:jc w:val="center"/>
              <w:rPr>
                <w:rFonts w:ascii="Times New Roman" w:hAnsi="Times New Roman"/>
                <w:b/>
                <w:bCs/>
                <w:sz w:val="24"/>
                <w:szCs w:val="24"/>
              </w:rPr>
            </w:pPr>
            <w:r w:rsidRPr="00C8577C">
              <w:rPr>
                <w:rFonts w:ascii="Times New Roman" w:hAnsi="Times New Roman"/>
                <w:b/>
                <w:bCs/>
                <w:sz w:val="24"/>
                <w:szCs w:val="24"/>
              </w:rPr>
              <w:t>OR</w:t>
            </w:r>
          </w:p>
        </w:tc>
      </w:tr>
      <w:tr w:rsidR="0011212A" w:rsidRPr="00C8577C" w14:paraId="1A5A2E6F" w14:textId="77777777" w:rsidTr="00DA566D">
        <w:tc>
          <w:tcPr>
            <w:tcW w:w="709" w:type="dxa"/>
          </w:tcPr>
          <w:p w14:paraId="2C10EEEF"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sz w:val="24"/>
                <w:szCs w:val="24"/>
              </w:rPr>
              <w:t>10</w:t>
            </w:r>
          </w:p>
        </w:tc>
        <w:tc>
          <w:tcPr>
            <w:tcW w:w="7972" w:type="dxa"/>
          </w:tcPr>
          <w:p w14:paraId="20AB0099" w14:textId="77777777" w:rsidR="0011212A" w:rsidRPr="00C8577C" w:rsidRDefault="0011212A" w:rsidP="00C8577C">
            <w:pPr>
              <w:spacing w:after="0" w:line="240" w:lineRule="auto"/>
              <w:jc w:val="both"/>
              <w:rPr>
                <w:rFonts w:ascii="Times New Roman" w:hAnsi="Times New Roman"/>
                <w:sz w:val="24"/>
                <w:szCs w:val="24"/>
              </w:rPr>
            </w:pPr>
            <w:r w:rsidRPr="00C8577C">
              <w:rPr>
                <w:rFonts w:ascii="Times New Roman" w:hAnsi="Times New Roman"/>
                <w:sz w:val="24"/>
                <w:szCs w:val="24"/>
              </w:rPr>
              <w:t>Determine the Fourier coefficients a</w:t>
            </w:r>
            <w:proofErr w:type="gramStart"/>
            <w:r w:rsidRPr="00C8577C">
              <w:rPr>
                <w:rFonts w:ascii="Times New Roman" w:hAnsi="Times New Roman"/>
                <w:sz w:val="24"/>
                <w:szCs w:val="24"/>
                <w:vertAlign w:val="subscript"/>
              </w:rPr>
              <w:t>0</w:t>
            </w:r>
            <w:r w:rsidRPr="00C8577C">
              <w:rPr>
                <w:rFonts w:ascii="Times New Roman" w:hAnsi="Times New Roman"/>
                <w:sz w:val="24"/>
                <w:szCs w:val="24"/>
              </w:rPr>
              <w:t xml:space="preserve"> ,</w:t>
            </w:r>
            <w:proofErr w:type="gramEnd"/>
            <w:r w:rsidRPr="00C8577C">
              <w:rPr>
                <w:rFonts w:ascii="Times New Roman" w:hAnsi="Times New Roman"/>
                <w:sz w:val="24"/>
                <w:szCs w:val="24"/>
              </w:rPr>
              <w:t xml:space="preserve"> a</w:t>
            </w:r>
            <w:r w:rsidRPr="00C8577C">
              <w:rPr>
                <w:rFonts w:ascii="Times New Roman" w:hAnsi="Times New Roman"/>
                <w:sz w:val="24"/>
                <w:szCs w:val="24"/>
                <w:vertAlign w:val="subscript"/>
              </w:rPr>
              <w:t>n ,</w:t>
            </w:r>
            <w:r w:rsidRPr="00C8577C">
              <w:rPr>
                <w:rFonts w:ascii="Times New Roman" w:hAnsi="Times New Roman"/>
                <w:sz w:val="24"/>
                <w:szCs w:val="24"/>
              </w:rPr>
              <w:t xml:space="preserve"> b</w:t>
            </w:r>
            <w:r w:rsidRPr="00C8577C">
              <w:rPr>
                <w:rFonts w:ascii="Times New Roman" w:hAnsi="Times New Roman"/>
                <w:sz w:val="24"/>
                <w:szCs w:val="24"/>
                <w:vertAlign w:val="subscript"/>
              </w:rPr>
              <w:t xml:space="preserve">n </w:t>
            </w:r>
            <w:r w:rsidRPr="00C8577C">
              <w:rPr>
                <w:rFonts w:ascii="Times New Roman" w:hAnsi="Times New Roman"/>
                <w:sz w:val="24"/>
                <w:szCs w:val="24"/>
              </w:rPr>
              <w:t>of given wave form.</w:t>
            </w:r>
          </w:p>
          <w:p w14:paraId="5B42A2C8" w14:textId="77777777" w:rsidR="0011212A" w:rsidRPr="00C8577C" w:rsidRDefault="0011212A" w:rsidP="00C8577C">
            <w:pPr>
              <w:spacing w:after="0" w:line="240" w:lineRule="auto"/>
              <w:jc w:val="center"/>
              <w:rPr>
                <w:rFonts w:ascii="Times New Roman" w:hAnsi="Times New Roman"/>
                <w:sz w:val="24"/>
                <w:szCs w:val="24"/>
              </w:rPr>
            </w:pPr>
            <w:r w:rsidRPr="00C8577C">
              <w:rPr>
                <w:rFonts w:ascii="Times New Roman" w:hAnsi="Times New Roman"/>
                <w:noProof/>
                <w:sz w:val="24"/>
                <w:szCs w:val="24"/>
                <w:lang w:val="en-IN" w:eastAsia="en-IN"/>
              </w:rPr>
              <w:drawing>
                <wp:inline distT="0" distB="0" distL="0" distR="0" wp14:anchorId="57637E07" wp14:editId="23B36985">
                  <wp:extent cx="3655305" cy="139446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BEBA8EAE-BF5A-486C-A8C5-ECC9F3942E4B}">
                                <a14:imgProps xmlns:a14="http://schemas.microsoft.com/office/drawing/2010/main">
                                  <a14:imgLayer r:embed="rId16">
                                    <a14:imgEffect>
                                      <a14:sharpenSoften amount="42000"/>
                                    </a14:imgEffect>
                                  </a14:imgLayer>
                                </a14:imgProps>
                              </a:ext>
                            </a:extLst>
                          </a:blip>
                          <a:stretch>
                            <a:fillRect/>
                          </a:stretch>
                        </pic:blipFill>
                        <pic:spPr>
                          <a:xfrm>
                            <a:off x="0" y="0"/>
                            <a:ext cx="3724516" cy="1420863"/>
                          </a:xfrm>
                          <a:prstGeom prst="rect">
                            <a:avLst/>
                          </a:prstGeom>
                        </pic:spPr>
                      </pic:pic>
                    </a:graphicData>
                  </a:graphic>
                </wp:inline>
              </w:drawing>
            </w:r>
          </w:p>
        </w:tc>
        <w:tc>
          <w:tcPr>
            <w:tcW w:w="709" w:type="dxa"/>
          </w:tcPr>
          <w:p w14:paraId="266BAB26"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10M</w:t>
            </w:r>
          </w:p>
        </w:tc>
        <w:tc>
          <w:tcPr>
            <w:tcW w:w="805" w:type="dxa"/>
          </w:tcPr>
          <w:p w14:paraId="0B919824"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CO-5</w:t>
            </w:r>
          </w:p>
        </w:tc>
        <w:tc>
          <w:tcPr>
            <w:tcW w:w="806" w:type="dxa"/>
          </w:tcPr>
          <w:p w14:paraId="6B864D8E" w14:textId="77777777" w:rsidR="0011212A" w:rsidRPr="00C8577C" w:rsidRDefault="0011212A" w:rsidP="00C8577C">
            <w:pPr>
              <w:spacing w:after="0" w:line="240" w:lineRule="auto"/>
              <w:rPr>
                <w:rFonts w:ascii="Times New Roman" w:hAnsi="Times New Roman"/>
                <w:sz w:val="24"/>
                <w:szCs w:val="24"/>
              </w:rPr>
            </w:pPr>
            <w:r w:rsidRPr="00C8577C">
              <w:rPr>
                <w:rFonts w:ascii="Times New Roman" w:hAnsi="Times New Roman"/>
                <w:sz w:val="24"/>
                <w:szCs w:val="24"/>
              </w:rPr>
              <w:t>BL-3</w:t>
            </w:r>
          </w:p>
        </w:tc>
      </w:tr>
    </w:tbl>
    <w:p w14:paraId="10B416E4" w14:textId="77777777" w:rsidR="0011212A" w:rsidRPr="00C8577C" w:rsidRDefault="0011212A" w:rsidP="00C8577C">
      <w:pPr>
        <w:spacing w:after="0" w:line="240" w:lineRule="auto"/>
        <w:jc w:val="center"/>
        <w:rPr>
          <w:rFonts w:ascii="Times New Roman" w:hAnsi="Times New Roman"/>
          <w:sz w:val="24"/>
          <w:szCs w:val="24"/>
        </w:rPr>
      </w:pPr>
    </w:p>
    <w:p w14:paraId="61D283AA" w14:textId="5275FF2E" w:rsidR="0063708B" w:rsidRPr="00C8577C" w:rsidRDefault="0011212A" w:rsidP="007E5A4C">
      <w:pPr>
        <w:spacing w:after="0" w:line="240" w:lineRule="auto"/>
        <w:jc w:val="center"/>
        <w:rPr>
          <w:rFonts w:ascii="Times New Roman" w:hAnsi="Times New Roman"/>
          <w:sz w:val="24"/>
          <w:szCs w:val="24"/>
        </w:rPr>
      </w:pPr>
      <w:r w:rsidRPr="00C8577C">
        <w:rPr>
          <w:rFonts w:ascii="Times New Roman" w:hAnsi="Times New Roman"/>
          <w:sz w:val="24"/>
          <w:szCs w:val="24"/>
        </w:rPr>
        <w:t>****</w:t>
      </w:r>
    </w:p>
    <w:sectPr w:rsidR="0063708B" w:rsidRPr="00C8577C" w:rsidSect="00C8577C">
      <w:footerReference w:type="default" r:id="rId17"/>
      <w:pgSz w:w="11906" w:h="16838"/>
      <w:pgMar w:top="567" w:right="720" w:bottom="720"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D781" w14:textId="77777777" w:rsidR="00D2335C" w:rsidRDefault="00D2335C" w:rsidP="00C8577C">
      <w:pPr>
        <w:spacing w:after="0" w:line="240" w:lineRule="auto"/>
      </w:pPr>
      <w:r>
        <w:separator/>
      </w:r>
    </w:p>
  </w:endnote>
  <w:endnote w:type="continuationSeparator" w:id="0">
    <w:p w14:paraId="6B4C21B6" w14:textId="77777777" w:rsidR="00D2335C" w:rsidRDefault="00D2335C" w:rsidP="00C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2633877"/>
      <w:docPartObj>
        <w:docPartGallery w:val="Page Numbers (Bottom of Page)"/>
        <w:docPartUnique/>
      </w:docPartObj>
    </w:sdtPr>
    <w:sdtContent>
      <w:sdt>
        <w:sdtPr>
          <w:id w:val="1728636285"/>
          <w:docPartObj>
            <w:docPartGallery w:val="Page Numbers (Top of Page)"/>
            <w:docPartUnique/>
          </w:docPartObj>
        </w:sdtPr>
        <w:sdtContent>
          <w:p w14:paraId="321E421A" w14:textId="4753991E" w:rsidR="00C8577C" w:rsidRDefault="00C8577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6CB2B63" w14:textId="77777777" w:rsidR="00C8577C" w:rsidRDefault="00C85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7F07" w14:textId="77777777" w:rsidR="00D2335C" w:rsidRDefault="00D2335C" w:rsidP="00C8577C">
      <w:pPr>
        <w:spacing w:after="0" w:line="240" w:lineRule="auto"/>
      </w:pPr>
      <w:r>
        <w:separator/>
      </w:r>
    </w:p>
  </w:footnote>
  <w:footnote w:type="continuationSeparator" w:id="0">
    <w:p w14:paraId="75E3C408" w14:textId="77777777" w:rsidR="00D2335C" w:rsidRDefault="00D2335C" w:rsidP="00C85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611DB"/>
    <w:multiLevelType w:val="hybridMultilevel"/>
    <w:tmpl w:val="240C6D80"/>
    <w:lvl w:ilvl="0" w:tplc="2F68394C">
      <w:start w:val="1"/>
      <w:numFmt w:val="lowerRoman"/>
      <w:lvlText w:val="%1)"/>
      <w:lvlJc w:val="left"/>
      <w:pPr>
        <w:ind w:left="1080" w:hanging="360"/>
      </w:pPr>
      <w:rPr>
        <w:rFonts w:ascii="Times New Roman" w:eastAsia="Times New Roman"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D953BC5"/>
    <w:multiLevelType w:val="hybridMultilevel"/>
    <w:tmpl w:val="F7DEB4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858691890">
    <w:abstractNumId w:val="2"/>
  </w:num>
  <w:num w:numId="2" w16cid:durableId="360782370">
    <w:abstractNumId w:val="1"/>
  </w:num>
  <w:num w:numId="3" w16cid:durableId="1457602503">
    <w:abstractNumId w:val="3"/>
  </w:num>
  <w:num w:numId="4" w16cid:durableId="548303842">
    <w:abstractNumId w:val="0"/>
  </w:num>
  <w:num w:numId="5" w16cid:durableId="426121296">
    <w:abstractNumId w:val="6"/>
  </w:num>
  <w:num w:numId="6" w16cid:durableId="117338606">
    <w:abstractNumId w:val="4"/>
  </w:num>
  <w:num w:numId="7" w16cid:durableId="400761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08B"/>
    <w:rsid w:val="000C1585"/>
    <w:rsid w:val="0011212A"/>
    <w:rsid w:val="001B0DF9"/>
    <w:rsid w:val="004925FD"/>
    <w:rsid w:val="004B2945"/>
    <w:rsid w:val="0063708B"/>
    <w:rsid w:val="006B79A8"/>
    <w:rsid w:val="006D7D83"/>
    <w:rsid w:val="007E5A4C"/>
    <w:rsid w:val="00A330DF"/>
    <w:rsid w:val="00A44086"/>
    <w:rsid w:val="00C8577C"/>
    <w:rsid w:val="00C95981"/>
    <w:rsid w:val="00D2335C"/>
    <w:rsid w:val="00DA566D"/>
    <w:rsid w:val="00F750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CE38C"/>
  <w15:chartTrackingRefBased/>
  <w15:docId w15:val="{9BEA65B6-3308-4875-8D8B-D3281A71F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2A"/>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6370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370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3708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3708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3708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370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0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0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0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08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370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3708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3708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3708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370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70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70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708B"/>
    <w:rPr>
      <w:rFonts w:eastAsiaTheme="majorEastAsia" w:cstheme="majorBidi"/>
      <w:color w:val="272727" w:themeColor="text1" w:themeTint="D8"/>
    </w:rPr>
  </w:style>
  <w:style w:type="paragraph" w:styleId="Title">
    <w:name w:val="Title"/>
    <w:basedOn w:val="Normal"/>
    <w:next w:val="Normal"/>
    <w:link w:val="TitleChar"/>
    <w:uiPriority w:val="10"/>
    <w:qFormat/>
    <w:rsid w:val="006370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0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70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0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708B"/>
    <w:pPr>
      <w:spacing w:before="160"/>
      <w:jc w:val="center"/>
    </w:pPr>
    <w:rPr>
      <w:i/>
      <w:iCs/>
      <w:color w:val="404040" w:themeColor="text1" w:themeTint="BF"/>
    </w:rPr>
  </w:style>
  <w:style w:type="character" w:customStyle="1" w:styleId="QuoteChar">
    <w:name w:val="Quote Char"/>
    <w:basedOn w:val="DefaultParagraphFont"/>
    <w:link w:val="Quote"/>
    <w:uiPriority w:val="29"/>
    <w:rsid w:val="0063708B"/>
    <w:rPr>
      <w:i/>
      <w:iCs/>
      <w:color w:val="404040" w:themeColor="text1" w:themeTint="BF"/>
    </w:rPr>
  </w:style>
  <w:style w:type="paragraph" w:styleId="ListParagraph">
    <w:name w:val="List Paragraph"/>
    <w:basedOn w:val="Normal"/>
    <w:link w:val="ListParagraphChar"/>
    <w:uiPriority w:val="34"/>
    <w:qFormat/>
    <w:rsid w:val="0063708B"/>
    <w:pPr>
      <w:ind w:left="720"/>
      <w:contextualSpacing/>
    </w:pPr>
  </w:style>
  <w:style w:type="character" w:styleId="IntenseEmphasis">
    <w:name w:val="Intense Emphasis"/>
    <w:basedOn w:val="DefaultParagraphFont"/>
    <w:uiPriority w:val="21"/>
    <w:qFormat/>
    <w:rsid w:val="0063708B"/>
    <w:rPr>
      <w:i/>
      <w:iCs/>
      <w:color w:val="2F5496" w:themeColor="accent1" w:themeShade="BF"/>
    </w:rPr>
  </w:style>
  <w:style w:type="paragraph" w:styleId="IntenseQuote">
    <w:name w:val="Intense Quote"/>
    <w:basedOn w:val="Normal"/>
    <w:next w:val="Normal"/>
    <w:link w:val="IntenseQuoteChar"/>
    <w:uiPriority w:val="30"/>
    <w:qFormat/>
    <w:rsid w:val="006370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3708B"/>
    <w:rPr>
      <w:i/>
      <w:iCs/>
      <w:color w:val="2F5496" w:themeColor="accent1" w:themeShade="BF"/>
    </w:rPr>
  </w:style>
  <w:style w:type="character" w:styleId="IntenseReference">
    <w:name w:val="Intense Reference"/>
    <w:basedOn w:val="DefaultParagraphFont"/>
    <w:uiPriority w:val="32"/>
    <w:qFormat/>
    <w:rsid w:val="0063708B"/>
    <w:rPr>
      <w:b/>
      <w:bCs/>
      <w:smallCaps/>
      <w:color w:val="2F5496" w:themeColor="accent1" w:themeShade="BF"/>
      <w:spacing w:val="5"/>
    </w:rPr>
  </w:style>
  <w:style w:type="table" w:styleId="TableGrid">
    <w:name w:val="Table Grid"/>
    <w:basedOn w:val="TableNormal"/>
    <w:uiPriority w:val="59"/>
    <w:rsid w:val="0011212A"/>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1212A"/>
    <w:pPr>
      <w:spacing w:before="100" w:beforeAutospacing="1" w:after="100" w:afterAutospacing="1" w:line="240" w:lineRule="auto"/>
    </w:pPr>
    <w:rPr>
      <w:rFonts w:ascii="Times New Roman" w:hAnsi="Times New Roman"/>
      <w:sz w:val="24"/>
      <w:szCs w:val="24"/>
      <w:lang w:val="en-IN" w:eastAsia="en-IN"/>
    </w:rPr>
  </w:style>
  <w:style w:type="character" w:customStyle="1" w:styleId="ListParagraphChar">
    <w:name w:val="List Paragraph Char"/>
    <w:link w:val="ListParagraph"/>
    <w:uiPriority w:val="34"/>
    <w:qFormat/>
    <w:rsid w:val="0011212A"/>
  </w:style>
  <w:style w:type="paragraph" w:styleId="Header">
    <w:name w:val="header"/>
    <w:basedOn w:val="Normal"/>
    <w:link w:val="HeaderChar"/>
    <w:uiPriority w:val="99"/>
    <w:unhideWhenUsed/>
    <w:rsid w:val="00C857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577C"/>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C857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577C"/>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footer" Target="footer1.xml"/><Relationship Id="rId2" Type="http://schemas.openxmlformats.org/officeDocument/2006/relationships/styles" Target="styles.xml"/><Relationship Id="rId16" Type="http://schemas.microsoft.com/office/2007/relationships/hdphoto" Target="media/hdphoto5.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microsoft.com/office/2007/relationships/hdphoto" Target="media/hdphoto2.wdp"/><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8</cp:revision>
  <cp:lastPrinted>2026-06-22T06:59:00Z</cp:lastPrinted>
  <dcterms:created xsi:type="dcterms:W3CDTF">2026-06-09T04:33:00Z</dcterms:created>
  <dcterms:modified xsi:type="dcterms:W3CDTF">2026-06-22T07:00:00Z</dcterms:modified>
</cp:coreProperties>
</file>